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52034" w14:textId="70070F7F" w:rsidR="00DD3AEA" w:rsidRPr="00DD3AEA" w:rsidRDefault="00DD3AEA" w:rsidP="00DD3AEA">
      <w:pPr>
        <w:tabs>
          <w:tab w:val="left" w:pos="1985"/>
        </w:tabs>
        <w:spacing w:after="0" w:line="360" w:lineRule="auto"/>
        <w:rPr>
          <w:rFonts w:ascii="Geneva" w:hAnsi="Geneva"/>
          <w:b/>
          <w:noProof/>
          <w:sz w:val="24"/>
        </w:rPr>
      </w:pPr>
      <w:r w:rsidRPr="00DD3AEA">
        <w:rPr>
          <w:rFonts w:ascii="Geneva" w:hAnsi="Geneva" w:hint="eastAsia"/>
          <w:b/>
          <w:noProof/>
          <w:sz w:val="24"/>
        </w:rPr>
        <w:t>3GPP TSG-RAN WG2 Meeting #132</w:t>
      </w:r>
      <w:r w:rsidRPr="00DD3AEA">
        <w:rPr>
          <w:rFonts w:ascii="Geneva" w:hAnsi="Geneva" w:hint="eastAsia"/>
          <w:b/>
          <w:noProof/>
          <w:sz w:val="24"/>
        </w:rPr>
        <w:tab/>
      </w:r>
      <w:r w:rsidRPr="00DD3AEA">
        <w:rPr>
          <w:rFonts w:ascii="Geneva" w:hAnsi="Geneva" w:hint="eastAsia"/>
          <w:b/>
          <w:noProof/>
          <w:sz w:val="24"/>
        </w:rPr>
        <w:tab/>
      </w:r>
      <w:r w:rsidRPr="00DD3AEA">
        <w:rPr>
          <w:rFonts w:ascii="Geneva" w:hAnsi="Geneva" w:hint="eastAsia"/>
          <w:b/>
          <w:noProof/>
          <w:sz w:val="24"/>
        </w:rPr>
        <w:tab/>
      </w:r>
      <w:r w:rsidRPr="00DD3AEA">
        <w:rPr>
          <w:rFonts w:ascii="Geneva" w:hAnsi="Geneva" w:hint="eastAsia"/>
          <w:b/>
          <w:noProof/>
          <w:sz w:val="24"/>
        </w:rPr>
        <w:tab/>
      </w:r>
      <w:r w:rsidRPr="00DD3AEA">
        <w:rPr>
          <w:rFonts w:ascii="Geneva" w:hAnsi="Geneva" w:hint="eastAsia"/>
          <w:b/>
          <w:noProof/>
          <w:sz w:val="24"/>
        </w:rPr>
        <w:tab/>
      </w:r>
      <w:r w:rsidRPr="00DD3AEA">
        <w:rPr>
          <w:rFonts w:ascii="Geneva" w:hAnsi="Geneva" w:hint="eastAsia"/>
          <w:b/>
          <w:noProof/>
          <w:sz w:val="24"/>
        </w:rPr>
        <w:tab/>
      </w:r>
      <w:r w:rsidRPr="00DD3AEA">
        <w:rPr>
          <w:rFonts w:ascii="Geneva" w:hAnsi="Geneva" w:hint="eastAsia"/>
          <w:b/>
          <w:noProof/>
          <w:sz w:val="24"/>
        </w:rPr>
        <w:tab/>
      </w:r>
      <w:r w:rsidRPr="00DD3AEA">
        <w:rPr>
          <w:rFonts w:ascii="Geneva" w:hAnsi="Geneva" w:hint="eastAsia"/>
          <w:b/>
          <w:noProof/>
          <w:sz w:val="24"/>
        </w:rPr>
        <w:tab/>
      </w:r>
      <w:r w:rsidRPr="00DD3AEA">
        <w:rPr>
          <w:rFonts w:ascii="Geneva" w:hAnsi="Geneva" w:hint="eastAsia"/>
          <w:b/>
          <w:noProof/>
          <w:sz w:val="24"/>
        </w:rPr>
        <w:tab/>
      </w:r>
      <w:r w:rsidRPr="00DD3AEA">
        <w:rPr>
          <w:rFonts w:ascii="Geneva" w:hAnsi="Geneva" w:hint="eastAsia"/>
          <w:b/>
          <w:noProof/>
          <w:sz w:val="24"/>
        </w:rPr>
        <w:tab/>
      </w:r>
      <w:r w:rsidRPr="00DD3AEA">
        <w:rPr>
          <w:rFonts w:ascii="Geneva" w:hAnsi="Geneva" w:hint="eastAsia"/>
          <w:b/>
          <w:noProof/>
          <w:sz w:val="24"/>
        </w:rPr>
        <w:tab/>
      </w:r>
      <w:r w:rsidRPr="00DD3AEA">
        <w:rPr>
          <w:rFonts w:ascii="Geneva" w:hAnsi="Geneva" w:hint="eastAsia"/>
          <w:b/>
          <w:noProof/>
          <w:sz w:val="24"/>
        </w:rPr>
        <w:tab/>
      </w:r>
      <w:r w:rsidRPr="00DD3AEA">
        <w:rPr>
          <w:rFonts w:ascii="Geneva" w:hAnsi="Geneva" w:hint="eastAsia"/>
          <w:b/>
          <w:noProof/>
          <w:sz w:val="24"/>
        </w:rPr>
        <w:tab/>
      </w:r>
      <w:r w:rsidRPr="00DD3AEA">
        <w:rPr>
          <w:rFonts w:ascii="Geneva" w:hAnsi="Geneva" w:hint="eastAsia"/>
          <w:b/>
          <w:noProof/>
          <w:sz w:val="24"/>
        </w:rPr>
        <w:tab/>
      </w:r>
      <w:r w:rsidRPr="00DD3AEA">
        <w:rPr>
          <w:rFonts w:ascii="Geneva" w:hAnsi="Geneva" w:hint="eastAsia"/>
          <w:b/>
          <w:noProof/>
          <w:sz w:val="24"/>
        </w:rPr>
        <w:tab/>
        <w:t>R2- 250</w:t>
      </w:r>
      <w:r w:rsidR="00A22FAF">
        <w:rPr>
          <w:rFonts w:ascii="Geneva" w:hAnsi="Geneva"/>
          <w:b/>
          <w:noProof/>
          <w:sz w:val="24"/>
        </w:rPr>
        <w:t>8135</w:t>
      </w:r>
    </w:p>
    <w:p w14:paraId="22CD6AD5" w14:textId="77777777" w:rsidR="00DD3AEA" w:rsidRDefault="00DD3AEA" w:rsidP="00DD3AEA">
      <w:pPr>
        <w:tabs>
          <w:tab w:val="left" w:pos="1985"/>
        </w:tabs>
        <w:spacing w:after="0" w:line="360" w:lineRule="auto"/>
        <w:rPr>
          <w:rFonts w:ascii="Geneva" w:hAnsi="Geneva"/>
          <w:b/>
          <w:noProof/>
          <w:sz w:val="24"/>
        </w:rPr>
      </w:pPr>
      <w:r w:rsidRPr="00DD3AEA">
        <w:rPr>
          <w:rFonts w:ascii="Geneva" w:hAnsi="Geneva" w:hint="eastAsia"/>
          <w:b/>
          <w:noProof/>
          <w:sz w:val="24"/>
        </w:rPr>
        <w:t>Dallas, USA, 12-16 Nov., 2025</w:t>
      </w:r>
    </w:p>
    <w:p w14:paraId="6740958F" w14:textId="2720724B" w:rsidR="00BC311A" w:rsidRPr="00D10278" w:rsidRDefault="00BC311A" w:rsidP="00DD3AEA">
      <w:pPr>
        <w:tabs>
          <w:tab w:val="left" w:pos="1985"/>
        </w:tabs>
        <w:spacing w:after="0" w:line="360" w:lineRule="auto"/>
        <w:rPr>
          <w:rFonts w:ascii="Arial" w:hAnsi="Arial"/>
          <w:b/>
          <w:sz w:val="24"/>
          <w:lang w:val="en-US" w:eastAsia="zh-CN"/>
        </w:rPr>
      </w:pPr>
      <w:r w:rsidRPr="00D10278">
        <w:rPr>
          <w:rFonts w:ascii="Arial" w:hAnsi="Arial"/>
          <w:b/>
          <w:sz w:val="24"/>
          <w:lang w:val="en-US"/>
        </w:rPr>
        <w:t>Agenda item:</w:t>
      </w:r>
      <w:r w:rsidRPr="00D10278">
        <w:rPr>
          <w:rFonts w:ascii="Arial" w:hAnsi="Arial"/>
          <w:b/>
          <w:sz w:val="24"/>
          <w:lang w:val="en-US"/>
        </w:rPr>
        <w:tab/>
        <w:t>8.7.5</w:t>
      </w:r>
    </w:p>
    <w:p w14:paraId="33B68C75" w14:textId="77777777" w:rsidR="00BC311A" w:rsidRDefault="00BC311A" w:rsidP="00BC311A">
      <w:pPr>
        <w:tabs>
          <w:tab w:val="left" w:pos="1985"/>
        </w:tabs>
        <w:spacing w:after="0" w:line="360" w:lineRule="auto"/>
        <w:rPr>
          <w:rFonts w:ascii="Arial" w:hAnsi="Arial"/>
          <w:b/>
          <w:sz w:val="24"/>
        </w:rPr>
      </w:pPr>
      <w:r>
        <w:rPr>
          <w:rFonts w:ascii="Arial" w:hAnsi="Arial"/>
          <w:b/>
          <w:sz w:val="24"/>
        </w:rPr>
        <w:t xml:space="preserve">Source: </w:t>
      </w:r>
      <w:r>
        <w:rPr>
          <w:rFonts w:ascii="Arial" w:hAnsi="Arial"/>
          <w:b/>
          <w:sz w:val="24"/>
        </w:rPr>
        <w:tab/>
        <w:t xml:space="preserve">Huawei, </w:t>
      </w:r>
      <w:proofErr w:type="spellStart"/>
      <w:r>
        <w:rPr>
          <w:rFonts w:ascii="Arial" w:hAnsi="Arial"/>
          <w:b/>
          <w:sz w:val="24"/>
        </w:rPr>
        <w:t>HiSilicon</w:t>
      </w:r>
      <w:proofErr w:type="spellEnd"/>
    </w:p>
    <w:p w14:paraId="7D37217E" w14:textId="3EB7DA02" w:rsidR="00BC311A" w:rsidRDefault="00BC311A" w:rsidP="00BC311A">
      <w:pPr>
        <w:tabs>
          <w:tab w:val="left" w:pos="1985"/>
        </w:tabs>
        <w:spacing w:after="0" w:line="360" w:lineRule="auto"/>
        <w:ind w:left="1980" w:hanging="1980"/>
        <w:rPr>
          <w:rFonts w:ascii="Arial" w:hAnsi="Arial"/>
          <w:b/>
          <w:sz w:val="24"/>
        </w:rPr>
      </w:pPr>
      <w:r>
        <w:rPr>
          <w:rFonts w:ascii="Arial" w:hAnsi="Arial"/>
          <w:b/>
          <w:sz w:val="24"/>
        </w:rPr>
        <w:t xml:space="preserve">Title: </w:t>
      </w:r>
      <w:r>
        <w:rPr>
          <w:rFonts w:ascii="Arial" w:hAnsi="Arial"/>
          <w:b/>
          <w:sz w:val="24"/>
        </w:rPr>
        <w:tab/>
        <w:t xml:space="preserve">Discussion on </w:t>
      </w:r>
      <w:r w:rsidR="00D313A1">
        <w:rPr>
          <w:rFonts w:ascii="Arial" w:hAnsi="Arial"/>
          <w:b/>
          <w:sz w:val="24"/>
        </w:rPr>
        <w:t>remaining issue</w:t>
      </w:r>
      <w:r>
        <w:rPr>
          <w:rFonts w:ascii="Arial" w:hAnsi="Arial"/>
          <w:b/>
          <w:sz w:val="24"/>
        </w:rPr>
        <w:t xml:space="preserve">s for </w:t>
      </w:r>
      <w:r w:rsidR="00D313A1">
        <w:rPr>
          <w:rFonts w:ascii="Arial" w:hAnsi="Arial"/>
          <w:b/>
          <w:sz w:val="24"/>
        </w:rPr>
        <w:t>RLC</w:t>
      </w:r>
      <w:r>
        <w:rPr>
          <w:rFonts w:ascii="Arial" w:hAnsi="Arial"/>
          <w:b/>
          <w:sz w:val="24"/>
        </w:rPr>
        <w:t xml:space="preserve"> </w:t>
      </w:r>
      <w:r w:rsidR="007E00D4">
        <w:rPr>
          <w:rFonts w:ascii="Arial" w:hAnsi="Arial"/>
          <w:b/>
          <w:sz w:val="24"/>
        </w:rPr>
        <w:t>in R19 XR</w:t>
      </w:r>
    </w:p>
    <w:p w14:paraId="3B9A2F37" w14:textId="2AED48B9" w:rsidR="005877C9" w:rsidRPr="002D728F" w:rsidRDefault="00BC311A" w:rsidP="002D728F">
      <w:pPr>
        <w:tabs>
          <w:tab w:val="left" w:pos="1985"/>
        </w:tabs>
        <w:spacing w:after="0" w:line="360" w:lineRule="auto"/>
        <w:rPr>
          <w:rFonts w:ascii="Arial" w:hAnsi="Arial"/>
          <w:b/>
          <w:sz w:val="24"/>
        </w:rPr>
      </w:pPr>
      <w:r>
        <w:rPr>
          <w:rFonts w:ascii="Arial" w:hAnsi="Arial"/>
          <w:b/>
          <w:sz w:val="24"/>
        </w:rPr>
        <w:t>Document for:</w:t>
      </w:r>
      <w:r>
        <w:rPr>
          <w:rFonts w:ascii="Arial" w:hAnsi="Arial"/>
          <w:b/>
          <w:sz w:val="24"/>
        </w:rPr>
        <w:tab/>
        <w:t>Discussion and Decision</w:t>
      </w:r>
    </w:p>
    <w:p w14:paraId="25121B03" w14:textId="77777777" w:rsidR="005877C9" w:rsidRPr="009A6457" w:rsidRDefault="005877C9" w:rsidP="005877C9">
      <w:pPr>
        <w:pStyle w:val="af3"/>
        <w:keepNext/>
        <w:keepLines/>
        <w:numPr>
          <w:ilvl w:val="0"/>
          <w:numId w:val="18"/>
        </w:numPr>
        <w:pBdr>
          <w:top w:val="single" w:sz="12" w:space="3" w:color="auto"/>
        </w:pBdr>
        <w:overflowPunct w:val="0"/>
        <w:autoSpaceDE w:val="0"/>
        <w:autoSpaceDN w:val="0"/>
        <w:adjustRightInd w:val="0"/>
        <w:spacing w:before="240" w:line="300" w:lineRule="auto"/>
        <w:textAlignment w:val="baseline"/>
        <w:outlineLvl w:val="0"/>
        <w:rPr>
          <w:rFonts w:ascii="Arial" w:hAnsi="Arial" w:cs="Times New Roman"/>
          <w:sz w:val="36"/>
        </w:rPr>
      </w:pPr>
      <w:r w:rsidRPr="009A6457">
        <w:rPr>
          <w:rFonts w:ascii="Arial" w:hAnsi="Arial" w:cs="Times New Roman"/>
          <w:sz w:val="36"/>
        </w:rPr>
        <w:t>Introduction</w:t>
      </w:r>
    </w:p>
    <w:p w14:paraId="0CD967C3" w14:textId="694508DC" w:rsidR="00146EF4" w:rsidRPr="00D63BE6" w:rsidRDefault="00146EF4" w:rsidP="00DD3AEA">
      <w:pPr>
        <w:overflowPunct w:val="0"/>
        <w:autoSpaceDE w:val="0"/>
        <w:autoSpaceDN w:val="0"/>
        <w:adjustRightInd w:val="0"/>
        <w:spacing w:after="0" w:line="360" w:lineRule="auto"/>
        <w:jc w:val="both"/>
        <w:textAlignment w:val="baseline"/>
        <w:rPr>
          <w:rFonts w:ascii="Times New Roman" w:eastAsia="等线" w:hAnsi="Times New Roman" w:cs="Times New Roman"/>
          <w:sz w:val="22"/>
          <w:szCs w:val="22"/>
          <w:lang w:eastAsia="zh-CN"/>
        </w:rPr>
      </w:pPr>
      <w:r w:rsidRPr="00D63BE6">
        <w:rPr>
          <w:rFonts w:ascii="Times New Roman" w:eastAsia="等线" w:hAnsi="Times New Roman" w:cs="Times New Roman" w:hint="eastAsia"/>
          <w:sz w:val="22"/>
          <w:szCs w:val="22"/>
          <w:lang w:eastAsia="zh-CN"/>
        </w:rPr>
        <w:t>During</w:t>
      </w:r>
      <w:r w:rsidRPr="00D63BE6">
        <w:rPr>
          <w:rFonts w:ascii="Times New Roman" w:eastAsia="等线" w:hAnsi="Times New Roman" w:cs="Times New Roman"/>
          <w:sz w:val="22"/>
          <w:szCs w:val="22"/>
          <w:lang w:eastAsia="zh-CN"/>
        </w:rPr>
        <w:t xml:space="preserve"> RAN2#131bis, the issue [</w:t>
      </w:r>
      <w:r w:rsidRPr="00D63BE6">
        <w:rPr>
          <w:rFonts w:ascii="Times New Roman" w:eastAsia="等线" w:hAnsi="Times New Roman" w:cs="Times New Roman" w:hint="eastAsia"/>
          <w:sz w:val="22"/>
          <w:szCs w:val="22"/>
          <w:lang w:eastAsia="zh-CN"/>
        </w:rPr>
        <w:t>RLC-H02</w:t>
      </w:r>
      <w:r w:rsidRPr="00D63BE6">
        <w:rPr>
          <w:rFonts w:ascii="Times New Roman" w:eastAsia="等线" w:hAnsi="Times New Roman" w:cs="Times New Roman"/>
          <w:sz w:val="22"/>
          <w:szCs w:val="22"/>
          <w:lang w:eastAsia="zh-CN"/>
        </w:rPr>
        <w:t>] has been discussed based on the following paper</w:t>
      </w:r>
    </w:p>
    <w:p w14:paraId="1971ABE2" w14:textId="77777777" w:rsidR="00146EF4" w:rsidRPr="00D63BE6" w:rsidRDefault="00513281" w:rsidP="00DD3AEA">
      <w:pPr>
        <w:pStyle w:val="Doc-title"/>
        <w:spacing w:before="0" w:line="360" w:lineRule="auto"/>
        <w:rPr>
          <w:sz w:val="22"/>
          <w:szCs w:val="22"/>
        </w:rPr>
      </w:pPr>
      <w:hyperlink r:id="rId9" w:tooltip="D:3GPPExtractsR2-2507056 Discussion on remaining issues for RLC in R19 XR.docx" w:history="1">
        <w:r w:rsidR="00146EF4" w:rsidRPr="00D63BE6">
          <w:rPr>
            <w:rStyle w:val="ab"/>
            <w:sz w:val="22"/>
            <w:szCs w:val="22"/>
          </w:rPr>
          <w:t>R2-2507056</w:t>
        </w:r>
      </w:hyperlink>
      <w:r w:rsidR="00146EF4" w:rsidRPr="00D63BE6">
        <w:rPr>
          <w:sz w:val="22"/>
          <w:szCs w:val="22"/>
        </w:rPr>
        <w:tab/>
        <w:t>Discussion on remaining issues for RLC for R19 XR</w:t>
      </w:r>
      <w:r w:rsidR="00146EF4" w:rsidRPr="00D63BE6">
        <w:rPr>
          <w:sz w:val="22"/>
          <w:szCs w:val="22"/>
        </w:rPr>
        <w:tab/>
        <w:t>Huawei, HiSilicon</w:t>
      </w:r>
      <w:r w:rsidR="00146EF4" w:rsidRPr="00D63BE6">
        <w:rPr>
          <w:sz w:val="22"/>
          <w:szCs w:val="22"/>
        </w:rPr>
        <w:tab/>
        <w:t>discussion</w:t>
      </w:r>
      <w:r w:rsidR="00146EF4" w:rsidRPr="00D63BE6">
        <w:rPr>
          <w:sz w:val="22"/>
          <w:szCs w:val="22"/>
        </w:rPr>
        <w:tab/>
        <w:t>NR_XR_Ph3-Core</w:t>
      </w:r>
    </w:p>
    <w:p w14:paraId="1871CD05" w14:textId="61160CDE" w:rsidR="00146EF4" w:rsidRPr="00D63BE6" w:rsidRDefault="00146EF4" w:rsidP="00DD3AEA">
      <w:pPr>
        <w:overflowPunct w:val="0"/>
        <w:autoSpaceDE w:val="0"/>
        <w:autoSpaceDN w:val="0"/>
        <w:adjustRightInd w:val="0"/>
        <w:spacing w:after="0" w:line="360" w:lineRule="auto"/>
        <w:jc w:val="both"/>
        <w:textAlignment w:val="baseline"/>
        <w:rPr>
          <w:rFonts w:ascii="Times New Roman" w:eastAsia="等线" w:hAnsi="Times New Roman" w:cs="Times New Roman"/>
          <w:sz w:val="22"/>
          <w:szCs w:val="22"/>
          <w:lang w:eastAsia="zh-CN"/>
        </w:rPr>
      </w:pPr>
      <w:r w:rsidRPr="00D63BE6">
        <w:rPr>
          <w:rFonts w:ascii="Times New Roman" w:eastAsia="等线" w:hAnsi="Times New Roman" w:cs="Times New Roman" w:hint="eastAsia"/>
          <w:sz w:val="22"/>
          <w:szCs w:val="22"/>
          <w:lang w:eastAsia="zh-CN"/>
        </w:rPr>
        <w:t>A</w:t>
      </w:r>
      <w:r w:rsidRPr="00D63BE6">
        <w:rPr>
          <w:rFonts w:ascii="Times New Roman" w:eastAsia="等线" w:hAnsi="Times New Roman" w:cs="Times New Roman"/>
          <w:sz w:val="22"/>
          <w:szCs w:val="22"/>
          <w:lang w:eastAsia="zh-CN"/>
        </w:rPr>
        <w:t>fter the discussion, the following agreement has been reached</w:t>
      </w:r>
    </w:p>
    <w:p w14:paraId="25F89DC8" w14:textId="5ED963D8" w:rsidR="00146EF4" w:rsidRPr="00D63BE6" w:rsidRDefault="00146EF4" w:rsidP="00DD3AEA">
      <w:pPr>
        <w:pStyle w:val="Agreement"/>
        <w:numPr>
          <w:ilvl w:val="0"/>
          <w:numId w:val="13"/>
        </w:numPr>
        <w:tabs>
          <w:tab w:val="clear" w:pos="360"/>
          <w:tab w:val="num" w:pos="1619"/>
        </w:tabs>
        <w:spacing w:before="0" w:line="360" w:lineRule="auto"/>
        <w:ind w:left="1619"/>
        <w:rPr>
          <w:sz w:val="22"/>
          <w:szCs w:val="22"/>
        </w:rPr>
      </w:pPr>
      <w:r w:rsidRPr="00D63BE6">
        <w:rPr>
          <w:sz w:val="22"/>
          <w:szCs w:val="22"/>
        </w:rPr>
        <w:t>(RLC-H02) Confirm that when t-</w:t>
      </w:r>
      <w:proofErr w:type="spellStart"/>
      <w:r w:rsidRPr="00D63BE6">
        <w:rPr>
          <w:sz w:val="22"/>
          <w:szCs w:val="22"/>
        </w:rPr>
        <w:t>RxDiscard</w:t>
      </w:r>
      <w:proofErr w:type="spellEnd"/>
      <w:r w:rsidRPr="00D63BE6">
        <w:rPr>
          <w:sz w:val="22"/>
          <w:szCs w:val="22"/>
        </w:rPr>
        <w:t xml:space="preserve"> expires, </w:t>
      </w:r>
      <w:proofErr w:type="spellStart"/>
      <w:r w:rsidRPr="00D63BE6">
        <w:rPr>
          <w:sz w:val="22"/>
          <w:szCs w:val="22"/>
        </w:rPr>
        <w:t>RX_Next</w:t>
      </w:r>
      <w:proofErr w:type="spellEnd"/>
      <w:r w:rsidRPr="00D63BE6">
        <w:rPr>
          <w:sz w:val="22"/>
          <w:szCs w:val="22"/>
        </w:rPr>
        <w:t xml:space="preserve"> might be larger or equal than </w:t>
      </w:r>
      <w:proofErr w:type="spellStart"/>
      <w:r w:rsidRPr="00D63BE6">
        <w:rPr>
          <w:sz w:val="22"/>
          <w:szCs w:val="22"/>
        </w:rPr>
        <w:t>RX_Highest_Status</w:t>
      </w:r>
      <w:proofErr w:type="spellEnd"/>
      <w:r w:rsidRPr="00D63BE6">
        <w:rPr>
          <w:sz w:val="22"/>
          <w:szCs w:val="22"/>
        </w:rPr>
        <w:t xml:space="preserve">. Companies are invited to bring contributions on the solutions to address it. </w:t>
      </w:r>
    </w:p>
    <w:p w14:paraId="42A30740" w14:textId="71560A63" w:rsidR="005877C9" w:rsidRPr="00D63BE6" w:rsidRDefault="005B6203" w:rsidP="00DD3AEA">
      <w:pPr>
        <w:overflowPunct w:val="0"/>
        <w:autoSpaceDE w:val="0"/>
        <w:autoSpaceDN w:val="0"/>
        <w:adjustRightInd w:val="0"/>
        <w:spacing w:after="0" w:line="360" w:lineRule="auto"/>
        <w:jc w:val="both"/>
        <w:textAlignment w:val="baseline"/>
        <w:rPr>
          <w:rFonts w:ascii="Times New Roman" w:eastAsia="等线" w:hAnsi="Times New Roman" w:cs="Times New Roman"/>
          <w:sz w:val="22"/>
          <w:szCs w:val="22"/>
          <w:lang w:eastAsia="zh-CN"/>
        </w:rPr>
      </w:pPr>
      <w:r w:rsidRPr="00D63BE6">
        <w:rPr>
          <w:rFonts w:ascii="Times New Roman" w:eastAsia="等线" w:hAnsi="Times New Roman" w:cs="Times New Roman"/>
          <w:sz w:val="22"/>
          <w:szCs w:val="22"/>
          <w:lang w:eastAsia="zh-CN"/>
        </w:rPr>
        <w:t>We discuss on the remaining issues for RLC spec for R19 XR</w:t>
      </w:r>
    </w:p>
    <w:p w14:paraId="463D0E85" w14:textId="77777777" w:rsidR="005877C9" w:rsidRPr="009A6457" w:rsidRDefault="005877C9" w:rsidP="005877C9">
      <w:pPr>
        <w:pStyle w:val="af3"/>
        <w:keepNext/>
        <w:keepLines/>
        <w:numPr>
          <w:ilvl w:val="0"/>
          <w:numId w:val="18"/>
        </w:numPr>
        <w:pBdr>
          <w:top w:val="single" w:sz="12" w:space="3" w:color="auto"/>
        </w:pBdr>
        <w:overflowPunct w:val="0"/>
        <w:autoSpaceDE w:val="0"/>
        <w:autoSpaceDN w:val="0"/>
        <w:adjustRightInd w:val="0"/>
        <w:spacing w:before="240" w:line="300" w:lineRule="auto"/>
        <w:textAlignment w:val="baseline"/>
        <w:outlineLvl w:val="0"/>
        <w:rPr>
          <w:rFonts w:ascii="Arial" w:hAnsi="Arial" w:cs="Times New Roman"/>
          <w:sz w:val="36"/>
        </w:rPr>
      </w:pPr>
      <w:r w:rsidRPr="009A6457">
        <w:rPr>
          <w:rFonts w:ascii="Arial" w:hAnsi="Arial" w:cs="Times New Roman"/>
          <w:sz w:val="36"/>
        </w:rPr>
        <w:t>Discussion</w:t>
      </w:r>
    </w:p>
    <w:p w14:paraId="5CAFBABD" w14:textId="3ECDA7B6" w:rsidR="0004260E" w:rsidRPr="00D63BE6" w:rsidRDefault="00E478EB" w:rsidP="00E478EB">
      <w:pPr>
        <w:rPr>
          <w:rFonts w:ascii="Times New Roman" w:hAnsi="Times New Roman" w:cs="Times New Roman"/>
          <w:sz w:val="22"/>
          <w:szCs w:val="22"/>
          <w:lang w:eastAsia="zh-CN"/>
        </w:rPr>
      </w:pPr>
      <w:r w:rsidRPr="00D63BE6">
        <w:rPr>
          <w:rFonts w:ascii="Times New Roman" w:hAnsi="Times New Roman" w:cs="Times New Roman" w:hint="eastAsia"/>
          <w:sz w:val="22"/>
          <w:szCs w:val="22"/>
          <w:lang w:eastAsia="zh-CN"/>
        </w:rPr>
        <w:t>In section 5.3.4</w:t>
      </w:r>
      <w:r w:rsidR="00A82762" w:rsidRPr="00D63BE6">
        <w:rPr>
          <w:rFonts w:ascii="Times New Roman" w:hAnsi="Times New Roman" w:cs="Times New Roman"/>
          <w:sz w:val="22"/>
          <w:szCs w:val="22"/>
          <w:lang w:eastAsia="zh-CN"/>
        </w:rPr>
        <w:t xml:space="preserve"> of RLC specifications</w:t>
      </w:r>
      <w:r w:rsidRPr="00D63BE6">
        <w:rPr>
          <w:rFonts w:ascii="Times New Roman" w:hAnsi="Times New Roman" w:cs="Times New Roman" w:hint="eastAsia"/>
          <w:sz w:val="22"/>
          <w:szCs w:val="22"/>
          <w:lang w:eastAsia="zh-CN"/>
        </w:rPr>
        <w:t xml:space="preserve">, the STATUS PDU </w:t>
      </w:r>
      <w:r w:rsidR="00A82762" w:rsidRPr="00D63BE6">
        <w:rPr>
          <w:rFonts w:ascii="Times New Roman" w:hAnsi="Times New Roman" w:cs="Times New Roman"/>
          <w:sz w:val="22"/>
          <w:szCs w:val="22"/>
          <w:lang w:eastAsia="zh-CN"/>
        </w:rPr>
        <w:t xml:space="preserve">construction </w:t>
      </w:r>
      <w:r w:rsidRPr="00D63BE6">
        <w:rPr>
          <w:rFonts w:ascii="Times New Roman" w:hAnsi="Times New Roman" w:cs="Times New Roman" w:hint="eastAsia"/>
          <w:sz w:val="22"/>
          <w:szCs w:val="22"/>
          <w:lang w:eastAsia="zh-CN"/>
        </w:rPr>
        <w:t xml:space="preserve">is </w:t>
      </w:r>
      <w:r w:rsidR="00A82762" w:rsidRPr="00D63BE6">
        <w:rPr>
          <w:rFonts w:ascii="Times New Roman" w:hAnsi="Times New Roman" w:cs="Times New Roman"/>
          <w:sz w:val="22"/>
          <w:szCs w:val="22"/>
          <w:lang w:eastAsia="zh-CN"/>
        </w:rPr>
        <w:t>common regardless of the STATUS PDU trigger</w:t>
      </w:r>
      <w:r w:rsidRPr="00D63BE6">
        <w:rPr>
          <w:rFonts w:ascii="Times New Roman" w:hAnsi="Times New Roman" w:cs="Times New Roman" w:hint="eastAsia"/>
          <w:sz w:val="22"/>
          <w:szCs w:val="22"/>
          <w:lang w:eastAsia="zh-CN"/>
        </w:rPr>
        <w:t>. However, when t-</w:t>
      </w:r>
      <w:proofErr w:type="spellStart"/>
      <w:r w:rsidRPr="00D63BE6">
        <w:rPr>
          <w:rFonts w:ascii="Times New Roman" w:hAnsi="Times New Roman" w:cs="Times New Roman" w:hint="eastAsia"/>
          <w:sz w:val="22"/>
          <w:szCs w:val="22"/>
          <w:lang w:eastAsia="zh-CN"/>
        </w:rPr>
        <w:t>RxDiscard</w:t>
      </w:r>
      <w:proofErr w:type="spellEnd"/>
      <w:r w:rsidRPr="00D63BE6">
        <w:rPr>
          <w:rFonts w:ascii="Times New Roman" w:hAnsi="Times New Roman" w:cs="Times New Roman" w:hint="eastAsia"/>
          <w:sz w:val="22"/>
          <w:szCs w:val="22"/>
          <w:lang w:eastAsia="zh-CN"/>
        </w:rPr>
        <w:t xml:space="preserve"> expires, </w:t>
      </w:r>
      <w:proofErr w:type="spellStart"/>
      <w:r w:rsidRPr="00D63BE6">
        <w:rPr>
          <w:rFonts w:ascii="Times New Roman" w:hAnsi="Times New Roman" w:cs="Times New Roman" w:hint="eastAsia"/>
          <w:sz w:val="22"/>
          <w:szCs w:val="22"/>
          <w:lang w:eastAsia="zh-CN"/>
        </w:rPr>
        <w:t>RX_Next</w:t>
      </w:r>
      <w:proofErr w:type="spellEnd"/>
      <w:r w:rsidRPr="00D63BE6">
        <w:rPr>
          <w:rFonts w:ascii="Times New Roman" w:hAnsi="Times New Roman" w:cs="Times New Roman" w:hint="eastAsia"/>
          <w:sz w:val="22"/>
          <w:szCs w:val="22"/>
          <w:lang w:eastAsia="zh-CN"/>
        </w:rPr>
        <w:t xml:space="preserve"> is updated to </w:t>
      </w:r>
      <w:proofErr w:type="spellStart"/>
      <w:r w:rsidRPr="00D63BE6">
        <w:rPr>
          <w:rFonts w:ascii="Times New Roman" w:hAnsi="Times New Roman" w:cs="Times New Roman" w:hint="eastAsia"/>
          <w:sz w:val="22"/>
          <w:szCs w:val="22"/>
          <w:lang w:eastAsia="zh-CN"/>
        </w:rPr>
        <w:t>RX_Next_Discard_Trigger</w:t>
      </w:r>
      <w:proofErr w:type="spellEnd"/>
      <w:r w:rsidRPr="00D63BE6">
        <w:rPr>
          <w:rFonts w:ascii="Times New Roman" w:hAnsi="Times New Roman" w:cs="Times New Roman" w:hint="eastAsia"/>
          <w:sz w:val="22"/>
          <w:szCs w:val="22"/>
          <w:lang w:eastAsia="zh-CN"/>
        </w:rPr>
        <w:t xml:space="preserve"> and after the update, </w:t>
      </w:r>
      <w:proofErr w:type="spellStart"/>
      <w:r w:rsidRPr="00D63BE6">
        <w:rPr>
          <w:rFonts w:ascii="Times New Roman" w:hAnsi="Times New Roman" w:cs="Times New Roman" w:hint="eastAsia"/>
          <w:sz w:val="22"/>
          <w:szCs w:val="22"/>
          <w:lang w:eastAsia="zh-CN"/>
        </w:rPr>
        <w:t>RX_Next</w:t>
      </w:r>
      <w:proofErr w:type="spellEnd"/>
      <w:r w:rsidRPr="00D63BE6">
        <w:rPr>
          <w:rFonts w:ascii="Times New Roman" w:hAnsi="Times New Roman" w:cs="Times New Roman" w:hint="eastAsia"/>
          <w:sz w:val="22"/>
          <w:szCs w:val="22"/>
          <w:lang w:eastAsia="zh-CN"/>
        </w:rPr>
        <w:t xml:space="preserve"> might be larger than </w:t>
      </w:r>
      <w:proofErr w:type="spellStart"/>
      <w:r w:rsidRPr="00D63BE6">
        <w:rPr>
          <w:rFonts w:ascii="Times New Roman" w:hAnsi="Times New Roman" w:cs="Times New Roman" w:hint="eastAsia"/>
          <w:sz w:val="22"/>
          <w:szCs w:val="22"/>
          <w:lang w:eastAsia="zh-CN"/>
        </w:rPr>
        <w:t>RX_Highest_Status</w:t>
      </w:r>
      <w:proofErr w:type="spellEnd"/>
      <w:r w:rsidRPr="00D63BE6">
        <w:rPr>
          <w:rFonts w:ascii="Times New Roman" w:hAnsi="Times New Roman" w:cs="Times New Roman" w:hint="eastAsia"/>
          <w:sz w:val="22"/>
          <w:szCs w:val="22"/>
          <w:lang w:eastAsia="zh-CN"/>
        </w:rPr>
        <w:t xml:space="preserve">. </w:t>
      </w:r>
      <w:r w:rsidR="00642BCF" w:rsidRPr="00D63BE6">
        <w:rPr>
          <w:rFonts w:ascii="Times New Roman" w:hAnsi="Times New Roman" w:cs="Times New Roman"/>
          <w:sz w:val="22"/>
          <w:szCs w:val="22"/>
          <w:lang w:eastAsia="zh-CN"/>
        </w:rPr>
        <w:t>An example has been given during the meeting in [</w:t>
      </w:r>
      <w:r w:rsidR="00642BCF" w:rsidRPr="00D63BE6">
        <w:rPr>
          <w:rFonts w:ascii="Times New Roman" w:hAnsi="Times New Roman" w:cs="Times New Roman" w:hint="eastAsia"/>
          <w:sz w:val="22"/>
          <w:szCs w:val="22"/>
          <w:lang w:eastAsia="zh-CN"/>
        </w:rPr>
        <w:t>R2-2507903</w:t>
      </w:r>
      <w:r w:rsidR="00642BCF" w:rsidRPr="00D63BE6">
        <w:rPr>
          <w:rFonts w:ascii="Times New Roman" w:hAnsi="Times New Roman" w:cs="Times New Roman"/>
          <w:sz w:val="22"/>
          <w:szCs w:val="22"/>
          <w:lang w:eastAsia="zh-CN"/>
        </w:rPr>
        <w:t>].</w:t>
      </w:r>
    </w:p>
    <w:p w14:paraId="56633CF8" w14:textId="411704E1" w:rsidR="00E478EB" w:rsidRPr="00D63BE6" w:rsidRDefault="00E478EB" w:rsidP="00E478EB">
      <w:pPr>
        <w:rPr>
          <w:rFonts w:ascii="Times New Roman" w:hAnsi="Times New Roman" w:cs="Times New Roman"/>
          <w:sz w:val="22"/>
          <w:szCs w:val="22"/>
          <w:lang w:eastAsia="zh-CN"/>
        </w:rPr>
      </w:pPr>
      <w:r w:rsidRPr="00D63BE6">
        <w:rPr>
          <w:rFonts w:ascii="Times New Roman" w:hAnsi="Times New Roman" w:cs="Times New Roman" w:hint="eastAsia"/>
          <w:sz w:val="22"/>
          <w:szCs w:val="22"/>
          <w:lang w:eastAsia="zh-CN"/>
        </w:rPr>
        <w:t xml:space="preserve">Hence, the following condition </w:t>
      </w:r>
      <w:r w:rsidR="005A1B7F" w:rsidRPr="00D63BE6">
        <w:rPr>
          <w:rFonts w:ascii="Times New Roman" w:hAnsi="Times New Roman" w:cs="Times New Roman"/>
          <w:sz w:val="22"/>
          <w:szCs w:val="22"/>
          <w:lang w:eastAsia="zh-CN"/>
        </w:rPr>
        <w:t>is wrong</w:t>
      </w:r>
      <w:r w:rsidR="00A82762" w:rsidRPr="00D63BE6">
        <w:rPr>
          <w:rFonts w:ascii="Times New Roman" w:hAnsi="Times New Roman" w:cs="Times New Roman"/>
          <w:sz w:val="22"/>
          <w:szCs w:val="22"/>
          <w:lang w:eastAsia="zh-CN"/>
        </w:rPr>
        <w:t xml:space="preserve"> as it implies that </w:t>
      </w:r>
      <w:proofErr w:type="spellStart"/>
      <w:r w:rsidR="005A1B7F" w:rsidRPr="00D63BE6">
        <w:rPr>
          <w:rFonts w:ascii="Times New Roman" w:hAnsi="Times New Roman" w:cs="Times New Roman"/>
          <w:sz w:val="22"/>
          <w:szCs w:val="22"/>
          <w:lang w:eastAsia="zh-CN"/>
        </w:rPr>
        <w:t>RX_Next</w:t>
      </w:r>
      <w:proofErr w:type="spellEnd"/>
      <w:r w:rsidR="00A82762" w:rsidRPr="00D63BE6">
        <w:rPr>
          <w:rFonts w:ascii="Times New Roman" w:hAnsi="Times New Roman" w:cs="Times New Roman"/>
          <w:sz w:val="22"/>
          <w:szCs w:val="22"/>
          <w:lang w:eastAsia="zh-CN"/>
        </w:rPr>
        <w:t xml:space="preserve"> is always lower </w:t>
      </w:r>
      <w:r w:rsidR="007F574E">
        <w:rPr>
          <w:rFonts w:ascii="Times New Roman" w:hAnsi="Times New Roman" w:cs="Times New Roman"/>
          <w:sz w:val="22"/>
          <w:szCs w:val="22"/>
          <w:lang w:eastAsia="zh-CN"/>
        </w:rPr>
        <w:t>than</w:t>
      </w:r>
      <w:r w:rsidR="005A1B7F" w:rsidRPr="00D63BE6">
        <w:rPr>
          <w:rFonts w:ascii="Times New Roman" w:hAnsi="Times New Roman" w:cs="Times New Roman"/>
          <w:sz w:val="22"/>
          <w:szCs w:val="22"/>
          <w:lang w:eastAsia="zh-CN"/>
        </w:rPr>
        <w:t xml:space="preserve"> </w:t>
      </w:r>
      <w:proofErr w:type="spellStart"/>
      <w:r w:rsidR="005A1B7F" w:rsidRPr="00D63BE6">
        <w:rPr>
          <w:rFonts w:ascii="Times New Roman" w:hAnsi="Times New Roman" w:cs="Times New Roman"/>
          <w:sz w:val="22"/>
          <w:szCs w:val="22"/>
          <w:lang w:eastAsia="zh-CN"/>
        </w:rPr>
        <w:t>RX_Highest_Status</w:t>
      </w:r>
      <w:proofErr w:type="spellEnd"/>
      <w:r w:rsidR="005A1B7F" w:rsidRPr="00D63BE6">
        <w:rPr>
          <w:rFonts w:ascii="Times New Roman" w:hAnsi="Times New Roman" w:cs="Times New Roman"/>
          <w:sz w:val="22"/>
          <w:szCs w:val="22"/>
          <w:lang w:eastAsia="zh-CN"/>
        </w:rPr>
        <w:t xml:space="preserve">. </w:t>
      </w:r>
    </w:p>
    <w:tbl>
      <w:tblPr>
        <w:tblStyle w:val="af7"/>
        <w:tblW w:w="0" w:type="auto"/>
        <w:tblLook w:val="04A0" w:firstRow="1" w:lastRow="0" w:firstColumn="1" w:lastColumn="0" w:noHBand="0" w:noVBand="1"/>
      </w:tblPr>
      <w:tblGrid>
        <w:gridCol w:w="9629"/>
      </w:tblGrid>
      <w:tr w:rsidR="00E478EB" w:rsidRPr="00D63BE6" w14:paraId="47F98FA9" w14:textId="77777777" w:rsidTr="00E478EB">
        <w:tc>
          <w:tcPr>
            <w:tcW w:w="9629" w:type="dxa"/>
          </w:tcPr>
          <w:p w14:paraId="56E91C8F" w14:textId="173477CE" w:rsidR="00E478EB" w:rsidRPr="00D63BE6" w:rsidRDefault="00E478EB" w:rsidP="00E478EB">
            <w:pPr>
              <w:rPr>
                <w:rFonts w:ascii="Times New Roman" w:hAnsi="Times New Roman" w:cs="Times New Roman"/>
                <w:sz w:val="22"/>
                <w:szCs w:val="22"/>
                <w:lang w:eastAsia="zh-CN"/>
              </w:rPr>
            </w:pPr>
            <w:r w:rsidRPr="00D63BE6">
              <w:rPr>
                <w:rFonts w:ascii="Times New Roman" w:hAnsi="Times New Roman" w:cs="Times New Roman" w:hint="eastAsia"/>
                <w:sz w:val="22"/>
                <w:szCs w:val="22"/>
                <w:lang w:eastAsia="zh-CN"/>
              </w:rPr>
              <w:t>-</w:t>
            </w:r>
            <w:r w:rsidRPr="00D63BE6">
              <w:rPr>
                <w:rFonts w:ascii="Times New Roman" w:hAnsi="Times New Roman" w:cs="Times New Roman" w:hint="eastAsia"/>
                <w:sz w:val="22"/>
                <w:szCs w:val="22"/>
                <w:lang w:eastAsia="zh-CN"/>
              </w:rPr>
              <w:tab/>
              <w:t xml:space="preserve">for the RLC SDUs with SN such that </w:t>
            </w:r>
            <w:proofErr w:type="spellStart"/>
            <w:r w:rsidRPr="00D63BE6">
              <w:rPr>
                <w:rFonts w:ascii="Times New Roman" w:hAnsi="Times New Roman" w:cs="Times New Roman" w:hint="eastAsia"/>
                <w:sz w:val="22"/>
                <w:szCs w:val="22"/>
                <w:highlight w:val="yellow"/>
                <w:lang w:eastAsia="zh-CN"/>
              </w:rPr>
              <w:t>RX_Next</w:t>
            </w:r>
            <w:proofErr w:type="spellEnd"/>
            <w:r w:rsidRPr="00D63BE6">
              <w:rPr>
                <w:rFonts w:ascii="Times New Roman" w:hAnsi="Times New Roman" w:cs="Times New Roman" w:hint="eastAsia"/>
                <w:sz w:val="22"/>
                <w:szCs w:val="22"/>
                <w:highlight w:val="yellow"/>
                <w:lang w:eastAsia="zh-CN"/>
              </w:rPr>
              <w:t xml:space="preserve"> &lt;= SN &lt; </w:t>
            </w:r>
            <w:proofErr w:type="spellStart"/>
            <w:r w:rsidRPr="00D63BE6">
              <w:rPr>
                <w:rFonts w:ascii="Times New Roman" w:hAnsi="Times New Roman" w:cs="Times New Roman" w:hint="eastAsia"/>
                <w:sz w:val="22"/>
                <w:szCs w:val="22"/>
                <w:highlight w:val="yellow"/>
                <w:lang w:eastAsia="zh-CN"/>
              </w:rPr>
              <w:t>RX_Highest_Status</w:t>
            </w:r>
            <w:proofErr w:type="spellEnd"/>
            <w:r w:rsidRPr="00D63BE6">
              <w:rPr>
                <w:rFonts w:ascii="Times New Roman" w:hAnsi="Times New Roman" w:cs="Times New Roman" w:hint="eastAsia"/>
                <w:sz w:val="22"/>
                <w:szCs w:val="22"/>
                <w:lang w:eastAsia="zh-CN"/>
              </w:rPr>
              <w:t xml:space="preserve"> that has not been completely received yet, in increasing SN order of RLC SDUs and increasing byte segment order within RLC SDUs, starting with SN = </w:t>
            </w:r>
            <w:proofErr w:type="spellStart"/>
            <w:r w:rsidRPr="00D63BE6">
              <w:rPr>
                <w:rFonts w:ascii="Times New Roman" w:hAnsi="Times New Roman" w:cs="Times New Roman" w:hint="eastAsia"/>
                <w:sz w:val="22"/>
                <w:szCs w:val="22"/>
                <w:lang w:eastAsia="zh-CN"/>
              </w:rPr>
              <w:t>RX_Next</w:t>
            </w:r>
            <w:proofErr w:type="spellEnd"/>
            <w:r w:rsidRPr="00D63BE6">
              <w:rPr>
                <w:rFonts w:ascii="Times New Roman" w:hAnsi="Times New Roman" w:cs="Times New Roman" w:hint="eastAsia"/>
                <w:sz w:val="22"/>
                <w:szCs w:val="22"/>
                <w:lang w:eastAsia="zh-CN"/>
              </w:rPr>
              <w:t xml:space="preserve"> up to the point where the resulting STATUS PDU still fits to the total size of RLC PDU(s) indicated by lower layer:</w:t>
            </w:r>
          </w:p>
        </w:tc>
      </w:tr>
    </w:tbl>
    <w:p w14:paraId="247AA7C0" w14:textId="61AED430" w:rsidR="00E478EB" w:rsidRPr="00D63BE6" w:rsidRDefault="0004260E" w:rsidP="009455B4">
      <w:pPr>
        <w:spacing w:beforeLines="50" w:before="120"/>
        <w:rPr>
          <w:rFonts w:ascii="Times New Roman" w:hAnsi="Times New Roman" w:cs="Times New Roman"/>
          <w:sz w:val="22"/>
          <w:szCs w:val="22"/>
          <w:lang w:eastAsia="zh-CN"/>
        </w:rPr>
      </w:pPr>
      <w:r w:rsidRPr="00D63BE6">
        <w:rPr>
          <w:rFonts w:ascii="Times New Roman" w:hAnsi="Times New Roman" w:cs="Times New Roman"/>
          <w:sz w:val="22"/>
          <w:szCs w:val="22"/>
          <w:lang w:eastAsia="zh-CN"/>
        </w:rPr>
        <w:t>W</w:t>
      </w:r>
      <w:r w:rsidR="00E478EB" w:rsidRPr="00D63BE6">
        <w:rPr>
          <w:rFonts w:ascii="Times New Roman" w:hAnsi="Times New Roman" w:cs="Times New Roman" w:hint="eastAsia"/>
          <w:sz w:val="22"/>
          <w:szCs w:val="22"/>
          <w:lang w:eastAsia="zh-CN"/>
        </w:rPr>
        <w:t>hen the status report is triggered by t-</w:t>
      </w:r>
      <w:proofErr w:type="spellStart"/>
      <w:r w:rsidR="00E478EB" w:rsidRPr="00D63BE6">
        <w:rPr>
          <w:rFonts w:ascii="Times New Roman" w:hAnsi="Times New Roman" w:cs="Times New Roman" w:hint="eastAsia"/>
          <w:sz w:val="22"/>
          <w:szCs w:val="22"/>
          <w:lang w:eastAsia="zh-CN"/>
        </w:rPr>
        <w:t>RxDiscard</w:t>
      </w:r>
      <w:proofErr w:type="spellEnd"/>
      <w:r w:rsidR="00E478EB" w:rsidRPr="00D63BE6">
        <w:rPr>
          <w:rFonts w:ascii="Times New Roman" w:hAnsi="Times New Roman" w:cs="Times New Roman" w:hint="eastAsia"/>
          <w:sz w:val="22"/>
          <w:szCs w:val="22"/>
          <w:lang w:eastAsia="zh-CN"/>
        </w:rPr>
        <w:t xml:space="preserve">, </w:t>
      </w:r>
      <w:r w:rsidRPr="00D63BE6">
        <w:rPr>
          <w:rFonts w:ascii="Times New Roman" w:hAnsi="Times New Roman" w:cs="Times New Roman"/>
          <w:sz w:val="22"/>
          <w:szCs w:val="22"/>
          <w:lang w:eastAsia="zh-CN"/>
        </w:rPr>
        <w:t xml:space="preserve">because the </w:t>
      </w:r>
      <w:proofErr w:type="spellStart"/>
      <w:r w:rsidRPr="00D63BE6">
        <w:rPr>
          <w:rFonts w:ascii="Times New Roman" w:hAnsi="Times New Roman" w:cs="Times New Roman"/>
          <w:sz w:val="22"/>
          <w:szCs w:val="22"/>
          <w:lang w:eastAsia="zh-CN"/>
        </w:rPr>
        <w:t>RX_Next</w:t>
      </w:r>
      <w:proofErr w:type="spellEnd"/>
      <w:r w:rsidRPr="00D63BE6">
        <w:rPr>
          <w:rFonts w:ascii="Times New Roman" w:hAnsi="Times New Roman" w:cs="Times New Roman"/>
          <w:sz w:val="22"/>
          <w:szCs w:val="22"/>
          <w:lang w:eastAsia="zh-CN"/>
        </w:rPr>
        <w:t xml:space="preserve"> is updated to the position of </w:t>
      </w:r>
      <w:proofErr w:type="spellStart"/>
      <w:r w:rsidRPr="00D63BE6">
        <w:rPr>
          <w:rFonts w:ascii="Times New Roman" w:hAnsi="Times New Roman" w:cs="Times New Roman"/>
          <w:sz w:val="22"/>
          <w:szCs w:val="22"/>
          <w:lang w:eastAsia="zh-CN"/>
        </w:rPr>
        <w:t>RX_Next_Discard_Trigger</w:t>
      </w:r>
      <w:proofErr w:type="spellEnd"/>
      <w:r w:rsidRPr="00D63BE6">
        <w:rPr>
          <w:rFonts w:ascii="Times New Roman" w:hAnsi="Times New Roman" w:cs="Times New Roman"/>
          <w:sz w:val="22"/>
          <w:szCs w:val="22"/>
          <w:lang w:eastAsia="zh-CN"/>
        </w:rPr>
        <w:t xml:space="preserve">, all the RLC SDUs below </w:t>
      </w:r>
      <w:proofErr w:type="spellStart"/>
      <w:r w:rsidRPr="00D63BE6">
        <w:rPr>
          <w:rFonts w:ascii="Times New Roman" w:hAnsi="Times New Roman" w:cs="Times New Roman"/>
          <w:sz w:val="22"/>
          <w:szCs w:val="22"/>
          <w:lang w:eastAsia="zh-CN"/>
        </w:rPr>
        <w:t>RX_Next_Discard_Trigger</w:t>
      </w:r>
      <w:proofErr w:type="spellEnd"/>
      <w:r w:rsidRPr="00D63BE6">
        <w:rPr>
          <w:rFonts w:ascii="Times New Roman" w:hAnsi="Times New Roman" w:cs="Times New Roman"/>
          <w:sz w:val="22"/>
          <w:szCs w:val="22"/>
          <w:lang w:eastAsia="zh-CN"/>
        </w:rPr>
        <w:t xml:space="preserve"> will be discarded</w:t>
      </w:r>
      <w:r w:rsidR="00A82762" w:rsidRPr="00D63BE6">
        <w:rPr>
          <w:rFonts w:ascii="Times New Roman" w:hAnsi="Times New Roman" w:cs="Times New Roman"/>
          <w:sz w:val="22"/>
          <w:szCs w:val="22"/>
          <w:lang w:eastAsia="zh-CN"/>
        </w:rPr>
        <w:t>. Hence,</w:t>
      </w:r>
      <w:r w:rsidRPr="00D63BE6">
        <w:rPr>
          <w:rFonts w:ascii="Times New Roman" w:hAnsi="Times New Roman" w:cs="Times New Roman"/>
          <w:sz w:val="22"/>
          <w:szCs w:val="22"/>
          <w:lang w:eastAsia="zh-CN"/>
        </w:rPr>
        <w:t xml:space="preserve"> a</w:t>
      </w:r>
      <w:r w:rsidR="00E478EB" w:rsidRPr="00D63BE6">
        <w:rPr>
          <w:rFonts w:ascii="Times New Roman" w:hAnsi="Times New Roman" w:cs="Times New Roman" w:hint="eastAsia"/>
          <w:sz w:val="22"/>
          <w:szCs w:val="22"/>
          <w:lang w:eastAsia="zh-CN"/>
        </w:rPr>
        <w:t xml:space="preserve"> straightforward solution would be just to set the ACK_SN to the updated </w:t>
      </w:r>
      <w:proofErr w:type="spellStart"/>
      <w:r w:rsidR="00E478EB" w:rsidRPr="00D63BE6">
        <w:rPr>
          <w:rFonts w:ascii="Times New Roman" w:hAnsi="Times New Roman" w:cs="Times New Roman" w:hint="eastAsia"/>
          <w:sz w:val="22"/>
          <w:szCs w:val="22"/>
          <w:lang w:eastAsia="zh-CN"/>
        </w:rPr>
        <w:t>RX_Next</w:t>
      </w:r>
      <w:proofErr w:type="spellEnd"/>
      <w:r w:rsidR="00E478EB" w:rsidRPr="00D63BE6">
        <w:rPr>
          <w:rFonts w:ascii="Times New Roman" w:hAnsi="Times New Roman" w:cs="Times New Roman" w:hint="eastAsia"/>
          <w:sz w:val="22"/>
          <w:szCs w:val="22"/>
          <w:lang w:eastAsia="zh-CN"/>
        </w:rPr>
        <w:t xml:space="preserve">. Then, the SDUs before </w:t>
      </w:r>
      <w:proofErr w:type="spellStart"/>
      <w:r w:rsidR="00E478EB" w:rsidRPr="00D63BE6">
        <w:rPr>
          <w:rFonts w:ascii="Times New Roman" w:hAnsi="Times New Roman" w:cs="Times New Roman" w:hint="eastAsia"/>
          <w:sz w:val="22"/>
          <w:szCs w:val="22"/>
          <w:lang w:eastAsia="zh-CN"/>
        </w:rPr>
        <w:t>RX_Next</w:t>
      </w:r>
      <w:proofErr w:type="spellEnd"/>
      <w:r w:rsidR="00E478EB" w:rsidRPr="00D63BE6">
        <w:rPr>
          <w:rFonts w:ascii="Times New Roman" w:hAnsi="Times New Roman" w:cs="Times New Roman" w:hint="eastAsia"/>
          <w:sz w:val="22"/>
          <w:szCs w:val="22"/>
          <w:lang w:eastAsia="zh-CN"/>
        </w:rPr>
        <w:t xml:space="preserve"> </w:t>
      </w:r>
      <w:r w:rsidR="004652FF" w:rsidRPr="00D63BE6">
        <w:rPr>
          <w:rFonts w:ascii="Times New Roman" w:hAnsi="Times New Roman" w:cs="Times New Roman"/>
          <w:sz w:val="22"/>
          <w:szCs w:val="22"/>
          <w:lang w:eastAsia="zh-CN"/>
        </w:rPr>
        <w:t>would be</w:t>
      </w:r>
      <w:r w:rsidR="004652FF" w:rsidRPr="00D63BE6">
        <w:rPr>
          <w:rFonts w:ascii="Times New Roman" w:hAnsi="Times New Roman" w:cs="Times New Roman" w:hint="eastAsia"/>
          <w:sz w:val="22"/>
          <w:szCs w:val="22"/>
          <w:lang w:eastAsia="zh-CN"/>
        </w:rPr>
        <w:t xml:space="preserve"> </w:t>
      </w:r>
      <w:r w:rsidR="00E478EB" w:rsidRPr="00D63BE6">
        <w:rPr>
          <w:rFonts w:ascii="Times New Roman" w:hAnsi="Times New Roman" w:cs="Times New Roman" w:hint="eastAsia"/>
          <w:sz w:val="22"/>
          <w:szCs w:val="22"/>
          <w:lang w:eastAsia="zh-CN"/>
        </w:rPr>
        <w:t>indicated as ACK</w:t>
      </w:r>
      <w:r w:rsidR="0045108C" w:rsidRPr="00D63BE6">
        <w:rPr>
          <w:rFonts w:ascii="Times New Roman" w:hAnsi="Times New Roman" w:cs="Times New Roman"/>
          <w:sz w:val="22"/>
          <w:szCs w:val="22"/>
          <w:lang w:eastAsia="zh-CN"/>
        </w:rPr>
        <w:t xml:space="preserve">. </w:t>
      </w:r>
    </w:p>
    <w:p w14:paraId="42D0894A" w14:textId="3F440A4C" w:rsidR="000E6171" w:rsidRPr="00D63BE6" w:rsidRDefault="004652FF" w:rsidP="00E478EB">
      <w:pPr>
        <w:rPr>
          <w:rFonts w:ascii="Times New Roman" w:hAnsi="Times New Roman" w:cs="Times New Roman"/>
          <w:sz w:val="22"/>
          <w:szCs w:val="22"/>
          <w:lang w:eastAsia="zh-CN"/>
        </w:rPr>
      </w:pPr>
      <w:r w:rsidRPr="00D63BE6">
        <w:rPr>
          <w:rFonts w:ascii="Times New Roman" w:hAnsi="Times New Roman" w:cs="Times New Roman"/>
          <w:sz w:val="22"/>
          <w:szCs w:val="22"/>
          <w:lang w:eastAsia="zh-CN"/>
        </w:rPr>
        <w:t>During the meeting, s</w:t>
      </w:r>
      <w:r w:rsidR="00626347" w:rsidRPr="00D63BE6">
        <w:rPr>
          <w:rFonts w:ascii="Times New Roman" w:hAnsi="Times New Roman" w:cs="Times New Roman"/>
          <w:sz w:val="22"/>
          <w:szCs w:val="22"/>
          <w:lang w:eastAsia="zh-CN"/>
        </w:rPr>
        <w:t xml:space="preserve">ome companies have argued that we could update </w:t>
      </w:r>
      <w:proofErr w:type="spellStart"/>
      <w:r w:rsidR="00626347" w:rsidRPr="00D63BE6">
        <w:rPr>
          <w:rFonts w:ascii="Times New Roman" w:hAnsi="Times New Roman" w:cs="Times New Roman"/>
          <w:sz w:val="22"/>
          <w:szCs w:val="22"/>
          <w:lang w:eastAsia="zh-CN"/>
        </w:rPr>
        <w:t>RX_Highest_Status</w:t>
      </w:r>
      <w:proofErr w:type="spellEnd"/>
      <w:r w:rsidR="00626347" w:rsidRPr="00D63BE6">
        <w:rPr>
          <w:rFonts w:ascii="Times New Roman" w:hAnsi="Times New Roman" w:cs="Times New Roman"/>
          <w:sz w:val="22"/>
          <w:szCs w:val="22"/>
          <w:lang w:eastAsia="zh-CN"/>
        </w:rPr>
        <w:t xml:space="preserve"> to </w:t>
      </w:r>
      <w:proofErr w:type="spellStart"/>
      <w:r w:rsidR="00626347" w:rsidRPr="00D63BE6">
        <w:rPr>
          <w:rFonts w:ascii="Times New Roman" w:hAnsi="Times New Roman" w:cs="Times New Roman"/>
          <w:sz w:val="22"/>
          <w:szCs w:val="22"/>
          <w:lang w:eastAsia="zh-CN"/>
        </w:rPr>
        <w:t>RX_Next_Discard_Trigger</w:t>
      </w:r>
      <w:proofErr w:type="spellEnd"/>
      <w:r w:rsidR="00626347" w:rsidRPr="00D63BE6">
        <w:rPr>
          <w:rFonts w:ascii="Times New Roman" w:hAnsi="Times New Roman" w:cs="Times New Roman"/>
          <w:sz w:val="22"/>
          <w:szCs w:val="22"/>
          <w:lang w:eastAsia="zh-CN"/>
        </w:rPr>
        <w:t>. However, this solution is still problematic</w:t>
      </w:r>
      <w:r w:rsidRPr="00D63BE6">
        <w:rPr>
          <w:rFonts w:ascii="Times New Roman" w:hAnsi="Times New Roman" w:cs="Times New Roman"/>
          <w:sz w:val="22"/>
          <w:szCs w:val="22"/>
          <w:lang w:eastAsia="zh-CN"/>
        </w:rPr>
        <w:t>, because:</w:t>
      </w:r>
      <w:r w:rsidR="00626347" w:rsidRPr="00D63BE6">
        <w:rPr>
          <w:rFonts w:ascii="Times New Roman" w:hAnsi="Times New Roman" w:cs="Times New Roman"/>
          <w:sz w:val="22"/>
          <w:szCs w:val="22"/>
          <w:lang w:eastAsia="zh-CN"/>
        </w:rPr>
        <w:t xml:space="preserve"> </w:t>
      </w:r>
    </w:p>
    <w:p w14:paraId="04A4D7E4" w14:textId="75116199" w:rsidR="00626347" w:rsidRPr="00D63BE6" w:rsidRDefault="00626347" w:rsidP="00626347">
      <w:pPr>
        <w:pStyle w:val="af3"/>
        <w:numPr>
          <w:ilvl w:val="0"/>
          <w:numId w:val="21"/>
        </w:numPr>
        <w:rPr>
          <w:rFonts w:ascii="Times New Roman" w:hAnsi="Times New Roman" w:cs="Times New Roman"/>
          <w:sz w:val="22"/>
          <w:szCs w:val="22"/>
        </w:rPr>
      </w:pPr>
      <w:r w:rsidRPr="00D63BE6">
        <w:rPr>
          <w:rFonts w:ascii="Times New Roman" w:hAnsi="Times New Roman" w:cs="Times New Roman"/>
          <w:sz w:val="22"/>
          <w:szCs w:val="22"/>
        </w:rPr>
        <w:t xml:space="preserve">When </w:t>
      </w:r>
      <w:proofErr w:type="spellStart"/>
      <w:r w:rsidRPr="00D63BE6">
        <w:rPr>
          <w:rFonts w:ascii="Times New Roman" w:hAnsi="Times New Roman" w:cs="Times New Roman"/>
          <w:sz w:val="22"/>
          <w:szCs w:val="22"/>
        </w:rPr>
        <w:t>RX_Highest_Status</w:t>
      </w:r>
      <w:proofErr w:type="spellEnd"/>
      <w:r w:rsidRPr="00D63BE6">
        <w:rPr>
          <w:rFonts w:ascii="Times New Roman" w:hAnsi="Times New Roman" w:cs="Times New Roman"/>
          <w:sz w:val="22"/>
          <w:szCs w:val="22"/>
        </w:rPr>
        <w:t xml:space="preserve"> is updated to </w:t>
      </w:r>
      <w:proofErr w:type="spellStart"/>
      <w:r w:rsidRPr="00D63BE6">
        <w:rPr>
          <w:rFonts w:ascii="Times New Roman" w:hAnsi="Times New Roman" w:cs="Times New Roman"/>
          <w:sz w:val="22"/>
          <w:szCs w:val="22"/>
        </w:rPr>
        <w:t>RX_Next_Discard_Trigger</w:t>
      </w:r>
      <w:proofErr w:type="spellEnd"/>
      <w:r w:rsidRPr="00D63BE6">
        <w:rPr>
          <w:rFonts w:ascii="Times New Roman" w:hAnsi="Times New Roman" w:cs="Times New Roman"/>
          <w:sz w:val="22"/>
          <w:szCs w:val="22"/>
        </w:rPr>
        <w:t xml:space="preserve">, </w:t>
      </w:r>
      <w:proofErr w:type="spellStart"/>
      <w:r w:rsidRPr="00D63BE6">
        <w:rPr>
          <w:rFonts w:ascii="Times New Roman" w:hAnsi="Times New Roman" w:cs="Times New Roman"/>
          <w:sz w:val="22"/>
          <w:szCs w:val="22"/>
        </w:rPr>
        <w:t>RX_Highest_Stauts</w:t>
      </w:r>
      <w:proofErr w:type="spellEnd"/>
      <w:r w:rsidRPr="00D63BE6">
        <w:rPr>
          <w:rFonts w:ascii="Times New Roman" w:hAnsi="Times New Roman" w:cs="Times New Roman"/>
          <w:sz w:val="22"/>
          <w:szCs w:val="22"/>
        </w:rPr>
        <w:t>=</w:t>
      </w:r>
      <w:proofErr w:type="spellStart"/>
      <w:r w:rsidRPr="00D63BE6">
        <w:rPr>
          <w:rFonts w:ascii="Times New Roman" w:hAnsi="Times New Roman" w:cs="Times New Roman"/>
          <w:sz w:val="22"/>
          <w:szCs w:val="22"/>
        </w:rPr>
        <w:t>RX_Next</w:t>
      </w:r>
      <w:proofErr w:type="spellEnd"/>
      <w:r w:rsidRPr="00D63BE6">
        <w:rPr>
          <w:rFonts w:ascii="Times New Roman" w:hAnsi="Times New Roman" w:cs="Times New Roman"/>
          <w:sz w:val="22"/>
          <w:szCs w:val="22"/>
        </w:rPr>
        <w:t xml:space="preserve">. However, the assumption in the condition of the procedure is that </w:t>
      </w:r>
      <w:proofErr w:type="spellStart"/>
      <w:r w:rsidRPr="00D63BE6">
        <w:rPr>
          <w:rFonts w:ascii="Times New Roman" w:hAnsi="Times New Roman" w:cs="Times New Roman"/>
          <w:sz w:val="22"/>
          <w:szCs w:val="22"/>
        </w:rPr>
        <w:t>RX_Next</w:t>
      </w:r>
      <w:proofErr w:type="spellEnd"/>
      <w:r w:rsidRPr="00D63BE6">
        <w:rPr>
          <w:rFonts w:ascii="Times New Roman" w:hAnsi="Times New Roman" w:cs="Times New Roman"/>
          <w:sz w:val="22"/>
          <w:szCs w:val="22"/>
        </w:rPr>
        <w:t xml:space="preserve">&lt; </w:t>
      </w:r>
      <w:proofErr w:type="spellStart"/>
      <w:r w:rsidRPr="00D63BE6">
        <w:rPr>
          <w:rFonts w:ascii="Times New Roman" w:hAnsi="Times New Roman" w:cs="Times New Roman"/>
          <w:sz w:val="22"/>
          <w:szCs w:val="22"/>
        </w:rPr>
        <w:t>RX_Highest_Status</w:t>
      </w:r>
      <w:proofErr w:type="spellEnd"/>
      <w:r w:rsidRPr="00D63BE6">
        <w:rPr>
          <w:rFonts w:ascii="Times New Roman" w:hAnsi="Times New Roman" w:cs="Times New Roman"/>
          <w:sz w:val="22"/>
          <w:szCs w:val="22"/>
        </w:rPr>
        <w:t xml:space="preserve"> as mentioned above. So, the condition in the legacy text is still wrong in this case.</w:t>
      </w:r>
    </w:p>
    <w:p w14:paraId="36DA2D08" w14:textId="6B4A4DFD" w:rsidR="00626347" w:rsidRPr="00D63BE6" w:rsidRDefault="00626347" w:rsidP="00626347">
      <w:pPr>
        <w:pStyle w:val="af3"/>
        <w:numPr>
          <w:ilvl w:val="0"/>
          <w:numId w:val="21"/>
        </w:numPr>
        <w:rPr>
          <w:rFonts w:ascii="Times New Roman" w:hAnsi="Times New Roman" w:cs="Times New Roman"/>
          <w:sz w:val="22"/>
          <w:szCs w:val="22"/>
        </w:rPr>
      </w:pPr>
      <w:proofErr w:type="spellStart"/>
      <w:r w:rsidRPr="00D63BE6">
        <w:rPr>
          <w:rFonts w:ascii="Times New Roman" w:hAnsi="Times New Roman" w:cs="Times New Roman"/>
          <w:sz w:val="22"/>
          <w:szCs w:val="22"/>
        </w:rPr>
        <w:t>RX_Highest_Status</w:t>
      </w:r>
      <w:proofErr w:type="spellEnd"/>
      <w:r w:rsidRPr="00D63BE6">
        <w:rPr>
          <w:rFonts w:ascii="Times New Roman" w:hAnsi="Times New Roman" w:cs="Times New Roman"/>
          <w:sz w:val="22"/>
          <w:szCs w:val="22"/>
        </w:rPr>
        <w:t xml:space="preserve"> is coupled with the variable </w:t>
      </w:r>
      <w:proofErr w:type="spellStart"/>
      <w:r w:rsidRPr="00D63BE6">
        <w:rPr>
          <w:rFonts w:ascii="Times New Roman" w:hAnsi="Times New Roman" w:cs="Times New Roman"/>
          <w:sz w:val="22"/>
          <w:szCs w:val="22"/>
        </w:rPr>
        <w:t>RX_Next_Status_Trigger</w:t>
      </w:r>
      <w:proofErr w:type="spellEnd"/>
      <w:r w:rsidRPr="00D63BE6">
        <w:rPr>
          <w:rFonts w:ascii="Times New Roman" w:hAnsi="Times New Roman" w:cs="Times New Roman"/>
          <w:sz w:val="22"/>
          <w:szCs w:val="22"/>
        </w:rPr>
        <w:t>, which keep</w:t>
      </w:r>
      <w:r w:rsidR="004652FF" w:rsidRPr="00D63BE6">
        <w:rPr>
          <w:rFonts w:ascii="Times New Roman" w:hAnsi="Times New Roman" w:cs="Times New Roman"/>
          <w:sz w:val="22"/>
          <w:szCs w:val="22"/>
        </w:rPr>
        <w:t>s</w:t>
      </w:r>
      <w:r w:rsidRPr="00D63BE6">
        <w:rPr>
          <w:rFonts w:ascii="Times New Roman" w:hAnsi="Times New Roman" w:cs="Times New Roman"/>
          <w:sz w:val="22"/>
          <w:szCs w:val="22"/>
        </w:rPr>
        <w:t xml:space="preserve"> track of the value </w:t>
      </w:r>
      <w:r w:rsidR="004652FF" w:rsidRPr="00D63BE6">
        <w:rPr>
          <w:rFonts w:ascii="Times New Roman" w:hAnsi="Times New Roman" w:cs="Times New Roman"/>
          <w:sz w:val="22"/>
          <w:szCs w:val="22"/>
        </w:rPr>
        <w:t xml:space="preserve">to which </w:t>
      </w:r>
      <w:r w:rsidRPr="00D63BE6">
        <w:rPr>
          <w:rFonts w:ascii="Times New Roman" w:hAnsi="Times New Roman" w:cs="Times New Roman"/>
          <w:sz w:val="22"/>
          <w:szCs w:val="22"/>
        </w:rPr>
        <w:t xml:space="preserve">the </w:t>
      </w:r>
      <w:proofErr w:type="spellStart"/>
      <w:r w:rsidRPr="00D63BE6">
        <w:rPr>
          <w:rFonts w:ascii="Times New Roman" w:hAnsi="Times New Roman" w:cs="Times New Roman"/>
          <w:sz w:val="22"/>
          <w:szCs w:val="22"/>
        </w:rPr>
        <w:t>RX_Highest_Status</w:t>
      </w:r>
      <w:proofErr w:type="spellEnd"/>
      <w:r w:rsidRPr="00D63BE6">
        <w:rPr>
          <w:rFonts w:ascii="Times New Roman" w:hAnsi="Times New Roman" w:cs="Times New Roman"/>
          <w:sz w:val="22"/>
          <w:szCs w:val="22"/>
        </w:rPr>
        <w:t xml:space="preserve"> should be updated when t-Reassembly expires. </w:t>
      </w:r>
      <w:r w:rsidR="00AF382D" w:rsidRPr="00D63BE6">
        <w:rPr>
          <w:rFonts w:ascii="Times New Roman" w:hAnsi="Times New Roman" w:cs="Times New Roman"/>
          <w:sz w:val="22"/>
          <w:szCs w:val="22"/>
        </w:rPr>
        <w:t xml:space="preserve">The use of </w:t>
      </w:r>
      <w:proofErr w:type="spellStart"/>
      <w:r w:rsidR="00AF382D" w:rsidRPr="00D63BE6">
        <w:rPr>
          <w:rFonts w:ascii="Times New Roman" w:hAnsi="Times New Roman" w:cs="Times New Roman"/>
          <w:sz w:val="22"/>
          <w:szCs w:val="22"/>
        </w:rPr>
        <w:t>RX_Highest_Status</w:t>
      </w:r>
      <w:proofErr w:type="spellEnd"/>
      <w:r w:rsidR="00AF382D" w:rsidRPr="00D63BE6">
        <w:rPr>
          <w:rFonts w:ascii="Times New Roman" w:hAnsi="Times New Roman" w:cs="Times New Roman"/>
          <w:sz w:val="22"/>
          <w:szCs w:val="22"/>
        </w:rPr>
        <w:t xml:space="preserve"> and </w:t>
      </w:r>
      <w:proofErr w:type="spellStart"/>
      <w:r w:rsidR="00AF382D" w:rsidRPr="00D63BE6">
        <w:rPr>
          <w:rFonts w:ascii="Times New Roman" w:hAnsi="Times New Roman" w:cs="Times New Roman"/>
          <w:sz w:val="22"/>
          <w:szCs w:val="22"/>
        </w:rPr>
        <w:t>RX_Next_Status_Trigger</w:t>
      </w:r>
      <w:proofErr w:type="spellEnd"/>
      <w:r w:rsidR="00AF382D" w:rsidRPr="00D63BE6">
        <w:rPr>
          <w:rFonts w:ascii="Times New Roman" w:hAnsi="Times New Roman" w:cs="Times New Roman"/>
          <w:sz w:val="22"/>
          <w:szCs w:val="22"/>
        </w:rPr>
        <w:t xml:space="preserve"> go hand in hand such that the RX side does not repeatedly wait for a certain part of the reception window. Deviating</w:t>
      </w:r>
      <w:r w:rsidR="004652FF" w:rsidRPr="00D63BE6">
        <w:rPr>
          <w:rFonts w:ascii="Times New Roman" w:hAnsi="Times New Roman" w:cs="Times New Roman"/>
          <w:sz w:val="22"/>
          <w:szCs w:val="22"/>
        </w:rPr>
        <w:t xml:space="preserve"> from</w:t>
      </w:r>
      <w:r w:rsidR="00AF382D" w:rsidRPr="00D63BE6">
        <w:rPr>
          <w:rFonts w:ascii="Times New Roman" w:hAnsi="Times New Roman" w:cs="Times New Roman"/>
          <w:sz w:val="22"/>
          <w:szCs w:val="22"/>
        </w:rPr>
        <w:t xml:space="preserve"> the previous procedure by </w:t>
      </w:r>
      <w:r w:rsidR="00AF382D" w:rsidRPr="00D63BE6">
        <w:rPr>
          <w:rFonts w:ascii="Times New Roman" w:hAnsi="Times New Roman" w:cs="Times New Roman"/>
          <w:sz w:val="22"/>
          <w:szCs w:val="22"/>
        </w:rPr>
        <w:lastRenderedPageBreak/>
        <w:t xml:space="preserve">updating the </w:t>
      </w:r>
      <w:proofErr w:type="spellStart"/>
      <w:r w:rsidR="00AF382D" w:rsidRPr="00D63BE6">
        <w:rPr>
          <w:rFonts w:ascii="Times New Roman" w:hAnsi="Times New Roman" w:cs="Times New Roman"/>
          <w:sz w:val="22"/>
          <w:szCs w:val="22"/>
        </w:rPr>
        <w:t>RX_Highest_Status</w:t>
      </w:r>
      <w:proofErr w:type="spellEnd"/>
      <w:r w:rsidR="00AF382D" w:rsidRPr="00D63BE6">
        <w:rPr>
          <w:rFonts w:ascii="Times New Roman" w:hAnsi="Times New Roman" w:cs="Times New Roman"/>
          <w:sz w:val="22"/>
          <w:szCs w:val="22"/>
        </w:rPr>
        <w:t xml:space="preserve"> when t-</w:t>
      </w:r>
      <w:proofErr w:type="spellStart"/>
      <w:r w:rsidR="00AF382D" w:rsidRPr="00D63BE6">
        <w:rPr>
          <w:rFonts w:ascii="Times New Roman" w:hAnsi="Times New Roman" w:cs="Times New Roman"/>
          <w:sz w:val="22"/>
          <w:szCs w:val="22"/>
        </w:rPr>
        <w:t>RxDiscard</w:t>
      </w:r>
      <w:proofErr w:type="spellEnd"/>
      <w:r w:rsidR="00AF382D" w:rsidRPr="00D63BE6">
        <w:rPr>
          <w:rFonts w:ascii="Times New Roman" w:hAnsi="Times New Roman" w:cs="Times New Roman"/>
          <w:sz w:val="22"/>
          <w:szCs w:val="22"/>
        </w:rPr>
        <w:t xml:space="preserve"> expires will result in un-predicted UE behaviors and offsets the previous intended behavior for UE RX side reception. </w:t>
      </w:r>
    </w:p>
    <w:p w14:paraId="7D6BB4EC" w14:textId="77777777" w:rsidR="004652FF" w:rsidRPr="00D63BE6" w:rsidRDefault="004652FF" w:rsidP="004652FF">
      <w:pPr>
        <w:pStyle w:val="af3"/>
        <w:ind w:left="420"/>
        <w:rPr>
          <w:rFonts w:ascii="Times New Roman" w:hAnsi="Times New Roman" w:cs="Times New Roman"/>
          <w:sz w:val="22"/>
          <w:szCs w:val="22"/>
        </w:rPr>
      </w:pPr>
    </w:p>
    <w:p w14:paraId="10823217" w14:textId="1C9EC345" w:rsidR="00E478EB" w:rsidRPr="00D63BE6" w:rsidRDefault="000E6171" w:rsidP="00E478EB">
      <w:pPr>
        <w:rPr>
          <w:rFonts w:ascii="Times New Roman" w:hAnsi="Times New Roman" w:cs="Times New Roman"/>
          <w:sz w:val="22"/>
          <w:szCs w:val="22"/>
          <w:lang w:eastAsia="zh-CN"/>
        </w:rPr>
      </w:pPr>
      <w:r w:rsidRPr="00D63BE6">
        <w:rPr>
          <w:rFonts w:ascii="Times New Roman" w:hAnsi="Times New Roman" w:cs="Times New Roman"/>
          <w:sz w:val="22"/>
          <w:szCs w:val="22"/>
          <w:lang w:eastAsia="zh-CN"/>
        </w:rPr>
        <w:t xml:space="preserve">Based on the discussion above, </w:t>
      </w:r>
      <w:r w:rsidR="004652FF" w:rsidRPr="00D63BE6">
        <w:rPr>
          <w:rFonts w:ascii="Times New Roman" w:hAnsi="Times New Roman" w:cs="Times New Roman"/>
          <w:sz w:val="22"/>
          <w:szCs w:val="22"/>
          <w:lang w:eastAsia="zh-CN"/>
        </w:rPr>
        <w:t>we believe that the best solution is to s</w:t>
      </w:r>
      <w:r w:rsidR="004652FF" w:rsidRPr="00D63BE6">
        <w:rPr>
          <w:rFonts w:ascii="Times New Roman" w:hAnsi="Times New Roman" w:cs="Times New Roman" w:hint="eastAsia"/>
          <w:sz w:val="22"/>
          <w:szCs w:val="22"/>
          <w:lang w:eastAsia="zh-CN"/>
        </w:rPr>
        <w:t>pecify the content of the RLC STATUS PDU triggered by the t-</w:t>
      </w:r>
      <w:proofErr w:type="spellStart"/>
      <w:r w:rsidR="004652FF" w:rsidRPr="00D63BE6">
        <w:rPr>
          <w:rFonts w:ascii="Times New Roman" w:hAnsi="Times New Roman" w:cs="Times New Roman" w:hint="eastAsia"/>
          <w:sz w:val="22"/>
          <w:szCs w:val="22"/>
          <w:lang w:eastAsia="zh-CN"/>
        </w:rPr>
        <w:t>RxDiscard</w:t>
      </w:r>
      <w:proofErr w:type="spellEnd"/>
      <w:r w:rsidR="004652FF" w:rsidRPr="00D63BE6">
        <w:rPr>
          <w:rFonts w:ascii="Times New Roman" w:hAnsi="Times New Roman" w:cs="Times New Roman" w:hint="eastAsia"/>
          <w:sz w:val="22"/>
          <w:szCs w:val="22"/>
          <w:lang w:eastAsia="zh-CN"/>
        </w:rPr>
        <w:t xml:space="preserve"> </w:t>
      </w:r>
      <w:r w:rsidR="004652FF" w:rsidRPr="00D63BE6">
        <w:rPr>
          <w:rFonts w:ascii="Times New Roman" w:hAnsi="Times New Roman" w:cs="Times New Roman"/>
          <w:sz w:val="22"/>
          <w:szCs w:val="22"/>
          <w:lang w:eastAsia="zh-CN"/>
        </w:rPr>
        <w:t xml:space="preserve">separately and indicate that </w:t>
      </w:r>
      <w:r w:rsidR="004652FF" w:rsidRPr="00D63BE6">
        <w:rPr>
          <w:rFonts w:ascii="Times New Roman" w:hAnsi="Times New Roman" w:cs="Times New Roman" w:hint="eastAsia"/>
          <w:sz w:val="22"/>
          <w:szCs w:val="22"/>
          <w:lang w:eastAsia="zh-CN"/>
        </w:rPr>
        <w:t xml:space="preserve">ACK_SN is set to </w:t>
      </w:r>
      <w:proofErr w:type="spellStart"/>
      <w:r w:rsidR="004652FF" w:rsidRPr="00D63BE6">
        <w:rPr>
          <w:rFonts w:ascii="Times New Roman" w:hAnsi="Times New Roman" w:cs="Times New Roman" w:hint="eastAsia"/>
          <w:sz w:val="22"/>
          <w:szCs w:val="22"/>
          <w:lang w:eastAsia="zh-CN"/>
        </w:rPr>
        <w:t>RX_Next</w:t>
      </w:r>
      <w:proofErr w:type="spellEnd"/>
      <w:r w:rsidR="004652FF" w:rsidRPr="00D63BE6">
        <w:rPr>
          <w:rFonts w:ascii="Times New Roman" w:hAnsi="Times New Roman" w:cs="Times New Roman"/>
          <w:sz w:val="22"/>
          <w:szCs w:val="22"/>
          <w:lang w:eastAsia="zh-CN"/>
        </w:rPr>
        <w:t xml:space="preserve"> for this case. T</w:t>
      </w:r>
      <w:r w:rsidR="00E478EB" w:rsidRPr="00D63BE6">
        <w:rPr>
          <w:rFonts w:ascii="Times New Roman" w:hAnsi="Times New Roman" w:cs="Times New Roman" w:hint="eastAsia"/>
          <w:sz w:val="22"/>
          <w:szCs w:val="22"/>
          <w:lang w:eastAsia="zh-CN"/>
        </w:rPr>
        <w:t xml:space="preserve">he </w:t>
      </w:r>
      <w:r w:rsidR="004652FF" w:rsidRPr="00D63BE6">
        <w:rPr>
          <w:rFonts w:ascii="Times New Roman" w:hAnsi="Times New Roman" w:cs="Times New Roman"/>
          <w:sz w:val="22"/>
          <w:szCs w:val="22"/>
          <w:lang w:eastAsia="zh-CN"/>
        </w:rPr>
        <w:t xml:space="preserve">corresponding </w:t>
      </w:r>
      <w:r w:rsidR="00E478EB" w:rsidRPr="00D63BE6">
        <w:rPr>
          <w:rFonts w:ascii="Times New Roman" w:hAnsi="Times New Roman" w:cs="Times New Roman" w:hint="eastAsia"/>
          <w:sz w:val="22"/>
          <w:szCs w:val="22"/>
          <w:lang w:eastAsia="zh-CN"/>
        </w:rPr>
        <w:t xml:space="preserve">TP can be </w:t>
      </w:r>
      <w:r w:rsidR="004652FF" w:rsidRPr="00D63BE6">
        <w:rPr>
          <w:rFonts w:ascii="Times New Roman" w:hAnsi="Times New Roman" w:cs="Times New Roman"/>
          <w:sz w:val="22"/>
          <w:szCs w:val="22"/>
          <w:lang w:eastAsia="zh-CN"/>
        </w:rPr>
        <w:t xml:space="preserve">as </w:t>
      </w:r>
      <w:r w:rsidR="00E478EB" w:rsidRPr="00D63BE6">
        <w:rPr>
          <w:rFonts w:ascii="Times New Roman" w:hAnsi="Times New Roman" w:cs="Times New Roman" w:hint="eastAsia"/>
          <w:sz w:val="22"/>
          <w:szCs w:val="22"/>
          <w:lang w:eastAsia="zh-CN"/>
        </w:rPr>
        <w:t>follows:</w:t>
      </w:r>
    </w:p>
    <w:tbl>
      <w:tblPr>
        <w:tblStyle w:val="af7"/>
        <w:tblW w:w="0" w:type="auto"/>
        <w:tblLook w:val="04A0" w:firstRow="1" w:lastRow="0" w:firstColumn="1" w:lastColumn="0" w:noHBand="0" w:noVBand="1"/>
      </w:tblPr>
      <w:tblGrid>
        <w:gridCol w:w="9629"/>
      </w:tblGrid>
      <w:tr w:rsidR="00E478EB" w:rsidRPr="00D63BE6" w14:paraId="699161C5" w14:textId="77777777" w:rsidTr="00E478EB">
        <w:tc>
          <w:tcPr>
            <w:tcW w:w="9629" w:type="dxa"/>
          </w:tcPr>
          <w:p w14:paraId="0960C146" w14:textId="77777777" w:rsidR="00E478EB" w:rsidRPr="00D63BE6" w:rsidRDefault="00E478EB" w:rsidP="00AF4727">
            <w:pPr>
              <w:spacing w:after="0"/>
              <w:rPr>
                <w:rFonts w:ascii="Times New Roman" w:hAnsi="Times New Roman" w:cs="Times New Roman"/>
                <w:sz w:val="22"/>
                <w:szCs w:val="22"/>
                <w:lang w:eastAsia="zh-CN"/>
              </w:rPr>
            </w:pPr>
            <w:r w:rsidRPr="00D63BE6">
              <w:rPr>
                <w:rFonts w:ascii="Times New Roman" w:hAnsi="Times New Roman" w:cs="Times New Roman" w:hint="eastAsia"/>
                <w:sz w:val="22"/>
                <w:szCs w:val="22"/>
                <w:lang w:eastAsia="zh-CN"/>
              </w:rPr>
              <w:t xml:space="preserve">When constructing a STATUS PDU </w:t>
            </w:r>
            <w:r w:rsidRPr="00D63BE6">
              <w:rPr>
                <w:rFonts w:ascii="Times New Roman" w:hAnsi="Times New Roman" w:cs="Times New Roman" w:hint="eastAsia"/>
                <w:color w:val="FF0000"/>
                <w:sz w:val="22"/>
                <w:szCs w:val="22"/>
                <w:lang w:eastAsia="zh-CN"/>
              </w:rPr>
              <w:t>not triggered by the expiry of t-</w:t>
            </w:r>
            <w:proofErr w:type="spellStart"/>
            <w:r w:rsidRPr="00D63BE6">
              <w:rPr>
                <w:rFonts w:ascii="Times New Roman" w:hAnsi="Times New Roman" w:cs="Times New Roman" w:hint="eastAsia"/>
                <w:color w:val="FF0000"/>
                <w:sz w:val="22"/>
                <w:szCs w:val="22"/>
                <w:lang w:eastAsia="zh-CN"/>
              </w:rPr>
              <w:t>RxDiscard</w:t>
            </w:r>
            <w:proofErr w:type="spellEnd"/>
            <w:r w:rsidRPr="00D63BE6">
              <w:rPr>
                <w:rFonts w:ascii="Times New Roman" w:hAnsi="Times New Roman" w:cs="Times New Roman" w:hint="eastAsia"/>
                <w:sz w:val="22"/>
                <w:szCs w:val="22"/>
                <w:lang w:eastAsia="zh-CN"/>
              </w:rPr>
              <w:t>, the AM RLC entity shall:</w:t>
            </w:r>
          </w:p>
          <w:p w14:paraId="5FE353D3" w14:textId="77777777" w:rsidR="00E478EB" w:rsidRPr="00D63BE6" w:rsidRDefault="00E478EB" w:rsidP="00AF4727">
            <w:pPr>
              <w:spacing w:after="0"/>
              <w:rPr>
                <w:rFonts w:ascii="Times New Roman" w:hAnsi="Times New Roman" w:cs="Times New Roman"/>
                <w:sz w:val="22"/>
                <w:szCs w:val="22"/>
                <w:lang w:eastAsia="zh-CN"/>
              </w:rPr>
            </w:pPr>
            <w:r w:rsidRPr="00D63BE6">
              <w:rPr>
                <w:rFonts w:ascii="Times New Roman" w:hAnsi="Times New Roman" w:cs="Times New Roman" w:hint="eastAsia"/>
                <w:sz w:val="22"/>
                <w:szCs w:val="22"/>
                <w:lang w:eastAsia="zh-CN"/>
              </w:rPr>
              <w:t>-</w:t>
            </w:r>
            <w:r w:rsidRPr="00D63BE6">
              <w:rPr>
                <w:rFonts w:ascii="Times New Roman" w:hAnsi="Times New Roman" w:cs="Times New Roman" w:hint="eastAsia"/>
                <w:sz w:val="22"/>
                <w:szCs w:val="22"/>
                <w:lang w:eastAsia="zh-CN"/>
              </w:rPr>
              <w:tab/>
              <w:t xml:space="preserve">for the RLC SDUs with SN such that </w:t>
            </w:r>
            <w:proofErr w:type="spellStart"/>
            <w:r w:rsidRPr="00D63BE6">
              <w:rPr>
                <w:rFonts w:ascii="Times New Roman" w:hAnsi="Times New Roman" w:cs="Times New Roman" w:hint="eastAsia"/>
                <w:sz w:val="22"/>
                <w:szCs w:val="22"/>
                <w:lang w:eastAsia="zh-CN"/>
              </w:rPr>
              <w:t>RX_Next</w:t>
            </w:r>
            <w:proofErr w:type="spellEnd"/>
            <w:r w:rsidRPr="00D63BE6">
              <w:rPr>
                <w:rFonts w:ascii="Times New Roman" w:hAnsi="Times New Roman" w:cs="Times New Roman" w:hint="eastAsia"/>
                <w:sz w:val="22"/>
                <w:szCs w:val="22"/>
                <w:lang w:eastAsia="zh-CN"/>
              </w:rPr>
              <w:t xml:space="preserve"> &lt;= SN &lt; </w:t>
            </w:r>
            <w:proofErr w:type="spellStart"/>
            <w:r w:rsidRPr="00D63BE6">
              <w:rPr>
                <w:rFonts w:ascii="Times New Roman" w:hAnsi="Times New Roman" w:cs="Times New Roman" w:hint="eastAsia"/>
                <w:sz w:val="22"/>
                <w:szCs w:val="22"/>
                <w:lang w:eastAsia="zh-CN"/>
              </w:rPr>
              <w:t>RX_Highest_Status</w:t>
            </w:r>
            <w:proofErr w:type="spellEnd"/>
            <w:r w:rsidRPr="00D63BE6">
              <w:rPr>
                <w:rFonts w:ascii="Times New Roman" w:hAnsi="Times New Roman" w:cs="Times New Roman" w:hint="eastAsia"/>
                <w:sz w:val="22"/>
                <w:szCs w:val="22"/>
                <w:lang w:eastAsia="zh-CN"/>
              </w:rPr>
              <w:t xml:space="preserve"> that has not been completely received yet, in increasing SN order of RLC SDUs and increasing byte segment order within RLC SDUs, starting with SN = </w:t>
            </w:r>
            <w:proofErr w:type="spellStart"/>
            <w:r w:rsidRPr="00D63BE6">
              <w:rPr>
                <w:rFonts w:ascii="Times New Roman" w:hAnsi="Times New Roman" w:cs="Times New Roman" w:hint="eastAsia"/>
                <w:sz w:val="22"/>
                <w:szCs w:val="22"/>
                <w:lang w:eastAsia="zh-CN"/>
              </w:rPr>
              <w:t>RX_Next</w:t>
            </w:r>
            <w:proofErr w:type="spellEnd"/>
            <w:r w:rsidRPr="00D63BE6">
              <w:rPr>
                <w:rFonts w:ascii="Times New Roman" w:hAnsi="Times New Roman" w:cs="Times New Roman" w:hint="eastAsia"/>
                <w:sz w:val="22"/>
                <w:szCs w:val="22"/>
                <w:lang w:eastAsia="zh-CN"/>
              </w:rPr>
              <w:t xml:space="preserve"> up to the point where the resulting STATUS PDU still fits to the total size of RLC PDU(s) indicated by lower layer:</w:t>
            </w:r>
          </w:p>
          <w:p w14:paraId="2F13A4BD" w14:textId="77777777" w:rsidR="00E478EB" w:rsidRPr="00D63BE6" w:rsidRDefault="00E478EB" w:rsidP="00AF4727">
            <w:pPr>
              <w:spacing w:after="0"/>
              <w:rPr>
                <w:rFonts w:ascii="Times New Roman" w:hAnsi="Times New Roman" w:cs="Times New Roman"/>
                <w:sz w:val="22"/>
                <w:szCs w:val="22"/>
                <w:lang w:eastAsia="zh-CN"/>
              </w:rPr>
            </w:pPr>
            <w:r w:rsidRPr="00D63BE6">
              <w:rPr>
                <w:rFonts w:ascii="Times New Roman" w:hAnsi="Times New Roman" w:cs="Times New Roman" w:hint="eastAsia"/>
                <w:sz w:val="22"/>
                <w:szCs w:val="22"/>
                <w:lang w:eastAsia="zh-CN"/>
              </w:rPr>
              <w:t>=====omitted===</w:t>
            </w:r>
          </w:p>
          <w:p w14:paraId="1FA3AD65" w14:textId="0131238B" w:rsidR="00E478EB" w:rsidRPr="00D63BE6" w:rsidRDefault="00E478EB" w:rsidP="00AF4727">
            <w:pPr>
              <w:spacing w:after="0"/>
              <w:rPr>
                <w:rFonts w:ascii="Times New Roman" w:hAnsi="Times New Roman" w:cs="Times New Roman"/>
                <w:color w:val="FF0000"/>
                <w:sz w:val="22"/>
                <w:szCs w:val="22"/>
                <w:lang w:eastAsia="zh-CN"/>
              </w:rPr>
            </w:pPr>
            <w:r w:rsidRPr="00D63BE6">
              <w:rPr>
                <w:rFonts w:ascii="Times New Roman" w:hAnsi="Times New Roman" w:cs="Times New Roman" w:hint="eastAsia"/>
                <w:color w:val="FF0000"/>
                <w:sz w:val="22"/>
                <w:szCs w:val="22"/>
                <w:lang w:eastAsia="zh-CN"/>
              </w:rPr>
              <w:t xml:space="preserve">When constructing a STATUS PDU triggered by the </w:t>
            </w:r>
            <w:r w:rsidR="0061286B" w:rsidRPr="00D63BE6">
              <w:rPr>
                <w:rFonts w:ascii="Times New Roman" w:hAnsi="Times New Roman" w:cs="Times New Roman"/>
                <w:color w:val="FF0000"/>
                <w:sz w:val="22"/>
                <w:szCs w:val="22"/>
                <w:lang w:eastAsia="zh-CN"/>
              </w:rPr>
              <w:t>expiry</w:t>
            </w:r>
            <w:r w:rsidRPr="00D63BE6">
              <w:rPr>
                <w:rFonts w:ascii="Times New Roman" w:hAnsi="Times New Roman" w:cs="Times New Roman" w:hint="eastAsia"/>
                <w:color w:val="FF0000"/>
                <w:sz w:val="22"/>
                <w:szCs w:val="22"/>
                <w:lang w:eastAsia="zh-CN"/>
              </w:rPr>
              <w:t xml:space="preserve"> of t-</w:t>
            </w:r>
            <w:proofErr w:type="spellStart"/>
            <w:r w:rsidRPr="00D63BE6">
              <w:rPr>
                <w:rFonts w:ascii="Times New Roman" w:hAnsi="Times New Roman" w:cs="Times New Roman" w:hint="eastAsia"/>
                <w:color w:val="FF0000"/>
                <w:sz w:val="22"/>
                <w:szCs w:val="22"/>
                <w:lang w:eastAsia="zh-CN"/>
              </w:rPr>
              <w:t>RxDiscard</w:t>
            </w:r>
            <w:proofErr w:type="spellEnd"/>
            <w:r w:rsidRPr="00D63BE6">
              <w:rPr>
                <w:rFonts w:ascii="Times New Roman" w:hAnsi="Times New Roman" w:cs="Times New Roman" w:hint="eastAsia"/>
                <w:color w:val="FF0000"/>
                <w:sz w:val="22"/>
                <w:szCs w:val="22"/>
                <w:lang w:eastAsia="zh-CN"/>
              </w:rPr>
              <w:t>, the AM RLC entity shall:</w:t>
            </w:r>
          </w:p>
          <w:p w14:paraId="3DD32DD0" w14:textId="59E1B741" w:rsidR="00E478EB" w:rsidRPr="00D63BE6" w:rsidRDefault="00E478EB" w:rsidP="00AF4727">
            <w:pPr>
              <w:spacing w:after="0"/>
              <w:rPr>
                <w:rFonts w:ascii="Times New Roman" w:hAnsi="Times New Roman" w:cs="Times New Roman"/>
                <w:sz w:val="22"/>
                <w:szCs w:val="22"/>
                <w:lang w:eastAsia="zh-CN"/>
              </w:rPr>
            </w:pPr>
            <w:r w:rsidRPr="00D63BE6">
              <w:rPr>
                <w:rFonts w:ascii="Times New Roman" w:hAnsi="Times New Roman" w:cs="Times New Roman" w:hint="eastAsia"/>
                <w:color w:val="FF0000"/>
                <w:sz w:val="22"/>
                <w:szCs w:val="22"/>
                <w:lang w:eastAsia="zh-CN"/>
              </w:rPr>
              <w:t>-</w:t>
            </w:r>
            <w:r w:rsidRPr="00D63BE6">
              <w:rPr>
                <w:rFonts w:ascii="Times New Roman" w:hAnsi="Times New Roman" w:cs="Times New Roman" w:hint="eastAsia"/>
                <w:color w:val="FF0000"/>
                <w:sz w:val="22"/>
                <w:szCs w:val="22"/>
                <w:lang w:eastAsia="zh-CN"/>
              </w:rPr>
              <w:tab/>
              <w:t xml:space="preserve">set the ACK_SN as the updated </w:t>
            </w:r>
            <w:proofErr w:type="spellStart"/>
            <w:r w:rsidRPr="00D63BE6">
              <w:rPr>
                <w:rFonts w:ascii="Times New Roman" w:hAnsi="Times New Roman" w:cs="Times New Roman" w:hint="eastAsia"/>
                <w:color w:val="FF0000"/>
                <w:sz w:val="22"/>
                <w:szCs w:val="22"/>
                <w:lang w:eastAsia="zh-CN"/>
              </w:rPr>
              <w:t>RX_Next</w:t>
            </w:r>
            <w:proofErr w:type="spellEnd"/>
          </w:p>
        </w:tc>
      </w:tr>
    </w:tbl>
    <w:p w14:paraId="3B294D11" w14:textId="11B5F853" w:rsidR="00E478EB" w:rsidRPr="00D63BE6" w:rsidRDefault="005A1B7F" w:rsidP="00E478EB">
      <w:pPr>
        <w:rPr>
          <w:rFonts w:ascii="Times New Roman" w:hAnsi="Times New Roman" w:cs="Times New Roman"/>
          <w:sz w:val="22"/>
          <w:szCs w:val="22"/>
          <w:lang w:eastAsia="zh-CN"/>
        </w:rPr>
      </w:pPr>
      <w:r w:rsidRPr="00D63BE6">
        <w:rPr>
          <w:rFonts w:ascii="Times New Roman" w:hAnsi="Times New Roman" w:cs="Times New Roman" w:hint="eastAsia"/>
          <w:sz w:val="22"/>
          <w:szCs w:val="22"/>
          <w:lang w:eastAsia="zh-CN"/>
        </w:rPr>
        <w:t>H</w:t>
      </w:r>
      <w:r w:rsidRPr="00D63BE6">
        <w:rPr>
          <w:rFonts w:ascii="Times New Roman" w:hAnsi="Times New Roman" w:cs="Times New Roman"/>
          <w:sz w:val="22"/>
          <w:szCs w:val="22"/>
          <w:lang w:eastAsia="zh-CN"/>
        </w:rPr>
        <w:t>ence, we propose the following</w:t>
      </w:r>
      <w:r w:rsidR="004652FF" w:rsidRPr="00D63BE6">
        <w:rPr>
          <w:rFonts w:ascii="Times New Roman" w:hAnsi="Times New Roman" w:cs="Times New Roman"/>
          <w:sz w:val="22"/>
          <w:szCs w:val="22"/>
          <w:lang w:eastAsia="zh-CN"/>
        </w:rPr>
        <w:t>:</w:t>
      </w:r>
    </w:p>
    <w:p w14:paraId="1F124747" w14:textId="7A4AC9E9" w:rsidR="00886697" w:rsidRPr="00D63BE6" w:rsidRDefault="00886697" w:rsidP="00886697">
      <w:pPr>
        <w:overflowPunct w:val="0"/>
        <w:autoSpaceDE w:val="0"/>
        <w:autoSpaceDN w:val="0"/>
        <w:adjustRightInd w:val="0"/>
        <w:spacing w:after="80" w:line="300" w:lineRule="auto"/>
        <w:ind w:left="1137" w:hangingChars="515" w:hanging="1137"/>
        <w:jc w:val="both"/>
        <w:textAlignment w:val="baseline"/>
        <w:rPr>
          <w:rFonts w:ascii="Times New Roman" w:eastAsiaTheme="minorEastAsia" w:hAnsi="Times New Roman" w:cs="Times New Roman"/>
          <w:b/>
          <w:sz w:val="22"/>
          <w:szCs w:val="22"/>
          <w:lang w:eastAsia="zh-CN"/>
        </w:rPr>
      </w:pPr>
      <w:r w:rsidRPr="00D63BE6">
        <w:rPr>
          <w:rFonts w:ascii="Times New Roman" w:eastAsiaTheme="minorEastAsia" w:hAnsi="Times New Roman" w:cs="Times New Roman" w:hint="eastAsia"/>
          <w:b/>
          <w:sz w:val="22"/>
          <w:szCs w:val="22"/>
          <w:lang w:eastAsia="zh-CN"/>
        </w:rPr>
        <w:t>P</w:t>
      </w:r>
      <w:r w:rsidRPr="00D63BE6">
        <w:rPr>
          <w:rFonts w:ascii="Times New Roman" w:eastAsiaTheme="minorEastAsia" w:hAnsi="Times New Roman" w:cs="Times New Roman"/>
          <w:b/>
          <w:sz w:val="22"/>
          <w:szCs w:val="22"/>
          <w:lang w:eastAsia="zh-CN"/>
        </w:rPr>
        <w:t>roposal</w:t>
      </w:r>
      <w:r w:rsidR="00F24526">
        <w:rPr>
          <w:rFonts w:ascii="Times New Roman" w:eastAsiaTheme="minorEastAsia" w:hAnsi="Times New Roman" w:cs="Times New Roman"/>
          <w:b/>
          <w:sz w:val="22"/>
          <w:szCs w:val="22"/>
          <w:lang w:eastAsia="zh-CN"/>
        </w:rPr>
        <w:t xml:space="preserve"> </w:t>
      </w:r>
      <w:r w:rsidRPr="00D63BE6">
        <w:rPr>
          <w:rFonts w:ascii="Times New Roman" w:eastAsiaTheme="minorEastAsia" w:hAnsi="Times New Roman" w:cs="Times New Roman"/>
          <w:b/>
          <w:sz w:val="22"/>
          <w:szCs w:val="22"/>
          <w:lang w:eastAsia="zh-CN"/>
        </w:rPr>
        <w:t>1:</w:t>
      </w:r>
      <w:r w:rsidR="00D63BE6">
        <w:rPr>
          <w:rFonts w:ascii="Times New Roman" w:eastAsiaTheme="minorEastAsia" w:hAnsi="Times New Roman" w:cs="Times New Roman"/>
          <w:b/>
          <w:sz w:val="22"/>
          <w:szCs w:val="22"/>
          <w:lang w:eastAsia="zh-CN"/>
        </w:rPr>
        <w:tab/>
      </w:r>
      <w:r w:rsidRPr="00D63BE6">
        <w:rPr>
          <w:rFonts w:ascii="Times New Roman" w:eastAsia="Yu Mincho" w:hAnsi="Times New Roman" w:cs="Times New Roman"/>
          <w:b/>
          <w:sz w:val="22"/>
          <w:szCs w:val="22"/>
          <w:lang w:eastAsia="en-GB"/>
        </w:rPr>
        <w:t>Specify the content of the RLC STATUS PDU triggered by the t-</w:t>
      </w:r>
      <w:proofErr w:type="spellStart"/>
      <w:r w:rsidRPr="00D63BE6">
        <w:rPr>
          <w:rFonts w:ascii="Times New Roman" w:eastAsia="Yu Mincho" w:hAnsi="Times New Roman" w:cs="Times New Roman"/>
          <w:b/>
          <w:sz w:val="22"/>
          <w:szCs w:val="22"/>
          <w:lang w:eastAsia="en-GB"/>
        </w:rPr>
        <w:t>RxDiscard</w:t>
      </w:r>
      <w:proofErr w:type="spellEnd"/>
      <w:r w:rsidRPr="00D63BE6">
        <w:rPr>
          <w:rFonts w:ascii="Times New Roman" w:eastAsia="Yu Mincho" w:hAnsi="Times New Roman" w:cs="Times New Roman"/>
          <w:b/>
          <w:sz w:val="22"/>
          <w:szCs w:val="22"/>
          <w:lang w:eastAsia="en-GB"/>
        </w:rPr>
        <w:t xml:space="preserve"> expiry in a separat</w:t>
      </w:r>
      <w:r w:rsidR="00876EDB" w:rsidRPr="00D63BE6">
        <w:rPr>
          <w:rFonts w:ascii="Times New Roman" w:eastAsia="Yu Mincho" w:hAnsi="Times New Roman" w:cs="Times New Roman"/>
          <w:b/>
          <w:sz w:val="22"/>
          <w:szCs w:val="22"/>
          <w:lang w:eastAsia="en-GB"/>
        </w:rPr>
        <w:t xml:space="preserve">e paragraph where ACK_SN is set to </w:t>
      </w:r>
      <w:proofErr w:type="spellStart"/>
      <w:r w:rsidR="00876EDB" w:rsidRPr="00D63BE6">
        <w:rPr>
          <w:rFonts w:ascii="Times New Roman" w:eastAsia="Yu Mincho" w:hAnsi="Times New Roman" w:cs="Times New Roman"/>
          <w:b/>
          <w:sz w:val="22"/>
          <w:szCs w:val="22"/>
          <w:lang w:eastAsia="en-GB"/>
        </w:rPr>
        <w:t>RX_Next</w:t>
      </w:r>
      <w:proofErr w:type="spellEnd"/>
      <w:r w:rsidRPr="00D63BE6">
        <w:rPr>
          <w:rFonts w:ascii="Times New Roman" w:eastAsia="Yu Mincho" w:hAnsi="Times New Roman" w:cs="Times New Roman"/>
          <w:b/>
          <w:sz w:val="22"/>
          <w:szCs w:val="22"/>
          <w:lang w:eastAsia="en-GB"/>
        </w:rPr>
        <w:t>.</w:t>
      </w:r>
    </w:p>
    <w:p w14:paraId="0AA5DA7D" w14:textId="4E749957" w:rsidR="00D24304" w:rsidRPr="00A46E3B" w:rsidRDefault="00D24304" w:rsidP="002C4D2E">
      <w:pPr>
        <w:pStyle w:val="af3"/>
        <w:keepNext/>
        <w:keepLines/>
        <w:numPr>
          <w:ilvl w:val="0"/>
          <w:numId w:val="18"/>
        </w:numPr>
        <w:pBdr>
          <w:top w:val="single" w:sz="12" w:space="3" w:color="auto"/>
        </w:pBdr>
        <w:overflowPunct w:val="0"/>
        <w:autoSpaceDE w:val="0"/>
        <w:autoSpaceDN w:val="0"/>
        <w:adjustRightInd w:val="0"/>
        <w:spacing w:before="240" w:line="300" w:lineRule="auto"/>
        <w:textAlignment w:val="baseline"/>
        <w:outlineLvl w:val="0"/>
        <w:rPr>
          <w:rFonts w:ascii="Arial" w:hAnsi="Arial" w:cs="Times New Roman"/>
          <w:sz w:val="36"/>
        </w:rPr>
      </w:pPr>
      <w:r w:rsidRPr="00A46E3B">
        <w:rPr>
          <w:rFonts w:ascii="Arial" w:hAnsi="Arial" w:cs="Times New Roman"/>
          <w:sz w:val="36"/>
        </w:rPr>
        <w:t>Conclusion</w:t>
      </w:r>
    </w:p>
    <w:p w14:paraId="17BBA2FD" w14:textId="77777777" w:rsidR="00D24304" w:rsidRDefault="00D24304" w:rsidP="00D24304">
      <w:pPr>
        <w:overflowPunct w:val="0"/>
        <w:autoSpaceDE w:val="0"/>
        <w:autoSpaceDN w:val="0"/>
        <w:adjustRightInd w:val="0"/>
        <w:spacing w:line="300" w:lineRule="auto"/>
        <w:jc w:val="both"/>
        <w:rPr>
          <w:rFonts w:ascii="Times New Roman" w:eastAsia="Times New Roman" w:hAnsi="Times New Roman" w:cs="Times New Roman"/>
          <w:sz w:val="22"/>
          <w:lang w:eastAsia="en-GB"/>
        </w:rPr>
      </w:pPr>
      <w:r>
        <w:rPr>
          <w:rFonts w:ascii="Times New Roman" w:eastAsia="Times New Roman" w:hAnsi="Times New Roman" w:cs="Times New Roman"/>
          <w:sz w:val="22"/>
          <w:lang w:eastAsia="en-GB"/>
        </w:rPr>
        <w:t>This contribution makes the following proposals:</w:t>
      </w:r>
    </w:p>
    <w:p w14:paraId="4EB48354" w14:textId="2685C255" w:rsidR="00D24304" w:rsidRPr="00DD3AEA" w:rsidRDefault="00E852C5" w:rsidP="0061286B">
      <w:pPr>
        <w:overflowPunct w:val="0"/>
        <w:autoSpaceDE w:val="0"/>
        <w:autoSpaceDN w:val="0"/>
        <w:adjustRightInd w:val="0"/>
        <w:spacing w:after="80" w:line="300" w:lineRule="auto"/>
        <w:ind w:left="1137" w:hangingChars="515" w:hanging="1137"/>
        <w:jc w:val="both"/>
        <w:textAlignment w:val="baseline"/>
        <w:rPr>
          <w:rFonts w:ascii="Times New Roman" w:eastAsiaTheme="minorEastAsia" w:hAnsi="Times New Roman" w:cs="Times New Roman" w:hint="eastAsia"/>
          <w:b/>
          <w:sz w:val="22"/>
          <w:lang w:eastAsia="zh-CN"/>
        </w:rPr>
      </w:pPr>
      <w:r>
        <w:rPr>
          <w:rFonts w:ascii="Times New Roman" w:eastAsiaTheme="minorEastAsia" w:hAnsi="Times New Roman" w:cs="Times New Roman" w:hint="eastAsia"/>
          <w:b/>
          <w:sz w:val="22"/>
          <w:lang w:eastAsia="zh-CN"/>
        </w:rPr>
        <w:t>P</w:t>
      </w:r>
      <w:r>
        <w:rPr>
          <w:rFonts w:ascii="Times New Roman" w:eastAsiaTheme="minorEastAsia" w:hAnsi="Times New Roman" w:cs="Times New Roman"/>
          <w:b/>
          <w:sz w:val="22"/>
          <w:lang w:eastAsia="zh-CN"/>
        </w:rPr>
        <w:t>roposal</w:t>
      </w:r>
      <w:r w:rsidR="00F24526">
        <w:rPr>
          <w:rFonts w:ascii="Times New Roman" w:eastAsiaTheme="minorEastAsia" w:hAnsi="Times New Roman" w:cs="Times New Roman"/>
          <w:b/>
          <w:sz w:val="22"/>
          <w:lang w:eastAsia="zh-CN"/>
        </w:rPr>
        <w:t xml:space="preserve"> </w:t>
      </w:r>
      <w:r>
        <w:rPr>
          <w:rFonts w:ascii="Times New Roman" w:eastAsiaTheme="minorEastAsia" w:hAnsi="Times New Roman" w:cs="Times New Roman"/>
          <w:b/>
          <w:sz w:val="22"/>
          <w:lang w:eastAsia="zh-CN"/>
        </w:rPr>
        <w:t>1:</w:t>
      </w:r>
      <w:r w:rsidR="00D63BE6">
        <w:rPr>
          <w:rFonts w:ascii="Times New Roman" w:eastAsiaTheme="minorEastAsia" w:hAnsi="Times New Roman" w:cs="Times New Roman"/>
          <w:b/>
          <w:sz w:val="22"/>
          <w:lang w:eastAsia="zh-CN"/>
        </w:rPr>
        <w:tab/>
      </w:r>
      <w:r w:rsidRPr="00E478EB">
        <w:rPr>
          <w:rFonts w:ascii="Times New Roman" w:eastAsia="Yu Mincho" w:hAnsi="Times New Roman" w:cs="Times New Roman"/>
          <w:b/>
          <w:sz w:val="22"/>
          <w:lang w:eastAsia="en-GB"/>
        </w:rPr>
        <w:t xml:space="preserve">Specify the content of the </w:t>
      </w:r>
      <w:r>
        <w:rPr>
          <w:rFonts w:ascii="Times New Roman" w:eastAsia="Yu Mincho" w:hAnsi="Times New Roman" w:cs="Times New Roman"/>
          <w:b/>
          <w:sz w:val="22"/>
          <w:lang w:eastAsia="en-GB"/>
        </w:rPr>
        <w:t>RLC STATUS PDU triggered by the t-</w:t>
      </w:r>
      <w:proofErr w:type="spellStart"/>
      <w:r>
        <w:rPr>
          <w:rFonts w:ascii="Times New Roman" w:eastAsia="Yu Mincho" w:hAnsi="Times New Roman" w:cs="Times New Roman"/>
          <w:b/>
          <w:sz w:val="22"/>
          <w:lang w:eastAsia="en-GB"/>
        </w:rPr>
        <w:t>RxDiscard</w:t>
      </w:r>
      <w:proofErr w:type="spellEnd"/>
      <w:r>
        <w:rPr>
          <w:rFonts w:ascii="Times New Roman" w:eastAsia="Yu Mincho" w:hAnsi="Times New Roman" w:cs="Times New Roman"/>
          <w:b/>
          <w:sz w:val="22"/>
          <w:lang w:eastAsia="en-GB"/>
        </w:rPr>
        <w:t xml:space="preserve"> expiry in a separate paragraph where ACK_SN is set to </w:t>
      </w:r>
      <w:proofErr w:type="spellStart"/>
      <w:r>
        <w:rPr>
          <w:rFonts w:ascii="Times New Roman" w:eastAsia="Yu Mincho" w:hAnsi="Times New Roman" w:cs="Times New Roman"/>
          <w:b/>
          <w:sz w:val="22"/>
          <w:lang w:eastAsia="en-GB"/>
        </w:rPr>
        <w:t>RX_Next</w:t>
      </w:r>
      <w:proofErr w:type="spellEnd"/>
      <w:r>
        <w:rPr>
          <w:rFonts w:ascii="Times New Roman" w:eastAsia="Yu Mincho" w:hAnsi="Times New Roman" w:cs="Times New Roman"/>
          <w:b/>
          <w:sz w:val="22"/>
          <w:lang w:eastAsia="en-GB"/>
        </w:rPr>
        <w:t>.</w:t>
      </w:r>
    </w:p>
    <w:sectPr w:rsidR="00D24304" w:rsidRPr="00DD3AEA">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4554A" w14:textId="77777777" w:rsidR="00513281" w:rsidRDefault="00513281">
      <w:pPr>
        <w:rPr>
          <w:rFonts w:hint="eastAsia"/>
        </w:rPr>
      </w:pPr>
      <w:r>
        <w:separator/>
      </w:r>
    </w:p>
  </w:endnote>
  <w:endnote w:type="continuationSeparator" w:id="0">
    <w:p w14:paraId="16FC20CE" w14:textId="77777777" w:rsidR="00513281" w:rsidRDefault="0051328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Geneva">
    <w:altName w:val="Arial"/>
    <w:panose1 w:val="00000000000000000000"/>
    <w:charset w:val="00"/>
    <w:family w:val="swiss"/>
    <w:notTrueType/>
    <w:pitch w:val="variable"/>
    <w:sig w:usb0="E00002FF" w:usb1="5200205F" w:usb2="00A0C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otu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6CA4C" w14:textId="77777777" w:rsidR="00513281" w:rsidRDefault="00513281">
      <w:pPr>
        <w:rPr>
          <w:rFonts w:hint="eastAsia"/>
        </w:rPr>
      </w:pPr>
      <w:r>
        <w:separator/>
      </w:r>
    </w:p>
  </w:footnote>
  <w:footnote w:type="continuationSeparator" w:id="0">
    <w:p w14:paraId="2BACF7D3" w14:textId="77777777" w:rsidR="00513281" w:rsidRDefault="00513281">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CE70" w14:textId="77777777" w:rsidR="00A35AA0" w:rsidRDefault="007A30B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8F313FE"/>
    <w:multiLevelType w:val="hybridMultilevel"/>
    <w:tmpl w:val="3C585A44"/>
    <w:lvl w:ilvl="0" w:tplc="409A9E3A">
      <w:start w:val="1"/>
      <w:numFmt w:val="bullet"/>
      <w:lvlText w:val=""/>
      <w:lvlJc w:val="left"/>
      <w:pPr>
        <w:ind w:left="420" w:hanging="420"/>
      </w:pPr>
      <w:rPr>
        <w:rFonts w:ascii="Symbol" w:hAnsi="Symbol" w:hint="default"/>
        <w:b/>
        <w:i w:val="0"/>
        <w:color w:val="auto"/>
        <w:sz w:val="22"/>
      </w:rPr>
    </w:lvl>
    <w:lvl w:ilvl="1" w:tplc="5B343638">
      <w:numFmt w:val="bullet"/>
      <w:lvlText w:val="-"/>
      <w:lvlJc w:val="left"/>
      <w:pPr>
        <w:ind w:left="780" w:hanging="36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643911"/>
    <w:multiLevelType w:val="hybridMultilevel"/>
    <w:tmpl w:val="02527C12"/>
    <w:lvl w:ilvl="0" w:tplc="54546A9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0969C2"/>
    <w:multiLevelType w:val="hybridMultilevel"/>
    <w:tmpl w:val="9112CDCE"/>
    <w:lvl w:ilvl="0" w:tplc="F20A2526">
      <w:numFmt w:val="bullet"/>
      <w:lvlText w:val="-"/>
      <w:lvlJc w:val="left"/>
      <w:pPr>
        <w:ind w:left="704" w:hanging="420"/>
      </w:pPr>
      <w:rPr>
        <w:rFonts w:ascii="Arial" w:eastAsia="MS Mincho" w:hAnsi="Arial" w:cs="Arial" w:hint="default"/>
      </w:rPr>
    </w:lvl>
    <w:lvl w:ilvl="1" w:tplc="F20A2526">
      <w:numFmt w:val="bullet"/>
      <w:lvlText w:val="-"/>
      <w:lvlJc w:val="left"/>
      <w:pPr>
        <w:ind w:left="1124" w:hanging="420"/>
      </w:pPr>
      <w:rPr>
        <w:rFonts w:ascii="Arial" w:eastAsia="MS Mincho" w:hAnsi="Arial" w:cs="Arial" w:hint="default"/>
      </w:rPr>
    </w:lvl>
    <w:lvl w:ilvl="2" w:tplc="F20A2526">
      <w:numFmt w:val="bullet"/>
      <w:lvlText w:val="-"/>
      <w:lvlJc w:val="left"/>
      <w:pPr>
        <w:ind w:left="1129" w:hanging="420"/>
      </w:pPr>
      <w:rPr>
        <w:rFonts w:ascii="Arial" w:eastAsia="MS Mincho" w:hAnsi="Arial" w:cs="Arial" w:hint="default"/>
      </w:rPr>
    </w:lvl>
    <w:lvl w:ilvl="3" w:tplc="F20A2526">
      <w:numFmt w:val="bullet"/>
      <w:lvlText w:val="-"/>
      <w:lvlJc w:val="left"/>
      <w:pPr>
        <w:ind w:left="1964" w:hanging="420"/>
      </w:pPr>
      <w:rPr>
        <w:rFonts w:ascii="Arial" w:eastAsia="MS Mincho" w:hAnsi="Arial" w:cs="Arial" w:hint="default"/>
      </w:rPr>
    </w:lvl>
    <w:lvl w:ilvl="4" w:tplc="F20A2526">
      <w:numFmt w:val="bullet"/>
      <w:lvlText w:val="-"/>
      <w:lvlJc w:val="left"/>
      <w:pPr>
        <w:ind w:left="703" w:hanging="420"/>
      </w:pPr>
      <w:rPr>
        <w:rFonts w:ascii="Arial" w:eastAsia="MS Mincho" w:hAnsi="Arial" w:cs="Arial" w:hint="default"/>
      </w:rPr>
    </w:lvl>
    <w:lvl w:ilvl="5" w:tplc="F20A2526">
      <w:numFmt w:val="bullet"/>
      <w:lvlText w:val="-"/>
      <w:lvlJc w:val="left"/>
      <w:pPr>
        <w:ind w:left="2804" w:hanging="420"/>
      </w:pPr>
      <w:rPr>
        <w:rFonts w:ascii="Arial" w:eastAsia="MS Mincho" w:hAnsi="Arial" w:cs="Arial"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CE7775D"/>
    <w:multiLevelType w:val="hybridMultilevel"/>
    <w:tmpl w:val="7D60480A"/>
    <w:lvl w:ilvl="0" w:tplc="F20A2526">
      <w:numFmt w:val="bullet"/>
      <w:lvlText w:val="-"/>
      <w:lvlJc w:val="left"/>
      <w:pPr>
        <w:ind w:left="704" w:hanging="420"/>
      </w:pPr>
      <w:rPr>
        <w:rFonts w:ascii="Arial" w:eastAsia="MS Mincho" w:hAnsi="Arial" w:cs="Arial" w:hint="default"/>
      </w:rPr>
    </w:lvl>
    <w:lvl w:ilvl="1" w:tplc="54546A96">
      <w:numFmt w:val="bullet"/>
      <w:lvlText w:val="-"/>
      <w:lvlJc w:val="left"/>
      <w:pPr>
        <w:ind w:left="1124" w:hanging="420"/>
      </w:pPr>
      <w:rPr>
        <w:rFonts w:ascii="Times New Roman" w:eastAsia="宋体" w:hAnsi="Times New Roman" w:cs="Times New Roman" w:hint="default"/>
      </w:rPr>
    </w:lvl>
    <w:lvl w:ilvl="2" w:tplc="DD769AB4">
      <w:numFmt w:val="bullet"/>
      <w:lvlText w:val="-"/>
      <w:lvlJc w:val="left"/>
      <w:pPr>
        <w:ind w:left="1544" w:hanging="420"/>
      </w:pPr>
      <w:rPr>
        <w:rFonts w:ascii="Arial" w:eastAsia="MS Mincho" w:hAnsi="Arial" w:cs="Arial" w:hint="default"/>
      </w:rPr>
    </w:lvl>
    <w:lvl w:ilvl="3" w:tplc="DD769AB4">
      <w:numFmt w:val="bullet"/>
      <w:lvlText w:val="-"/>
      <w:lvlJc w:val="left"/>
      <w:pPr>
        <w:ind w:left="1964" w:hanging="420"/>
      </w:pPr>
      <w:rPr>
        <w:rFonts w:ascii="Arial" w:eastAsia="MS Mincho" w:hAnsi="Arial" w:cs="Arial"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E7A5D64"/>
    <w:multiLevelType w:val="hybridMultilevel"/>
    <w:tmpl w:val="3F3A06EC"/>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6" w15:restartNumberingAfterBreak="0">
    <w:nsid w:val="259A4E8C"/>
    <w:multiLevelType w:val="hybridMultilevel"/>
    <w:tmpl w:val="5B6810D8"/>
    <w:lvl w:ilvl="0" w:tplc="F20A2526">
      <w:numFmt w:val="bullet"/>
      <w:lvlText w:val="-"/>
      <w:lvlJc w:val="left"/>
      <w:pPr>
        <w:ind w:left="561" w:hanging="420"/>
      </w:pPr>
      <w:rPr>
        <w:rFonts w:ascii="Arial" w:eastAsia="MS Mincho" w:hAnsi="Arial" w:cs="Arial" w:hint="default"/>
      </w:rPr>
    </w:lvl>
    <w:lvl w:ilvl="1" w:tplc="F20A2526">
      <w:numFmt w:val="bullet"/>
      <w:lvlText w:val="-"/>
      <w:lvlJc w:val="left"/>
      <w:pPr>
        <w:ind w:left="1266" w:hanging="420"/>
      </w:pPr>
      <w:rPr>
        <w:rFonts w:ascii="Arial" w:eastAsia="MS Mincho" w:hAnsi="Arial" w:cs="Arial" w:hint="default"/>
      </w:rPr>
    </w:lvl>
    <w:lvl w:ilvl="2" w:tplc="04090005">
      <w:start w:val="1"/>
      <w:numFmt w:val="bullet"/>
      <w:lvlText w:val=""/>
      <w:lvlJc w:val="left"/>
      <w:pPr>
        <w:ind w:left="1686" w:hanging="420"/>
      </w:pPr>
      <w:rPr>
        <w:rFonts w:ascii="Wingdings" w:hAnsi="Wingdings" w:hint="default"/>
      </w:rPr>
    </w:lvl>
    <w:lvl w:ilvl="3" w:tplc="54546A96">
      <w:numFmt w:val="bullet"/>
      <w:lvlText w:val="-"/>
      <w:lvlJc w:val="left"/>
      <w:pPr>
        <w:ind w:left="2106" w:hanging="420"/>
      </w:pPr>
      <w:rPr>
        <w:rFonts w:ascii="Times New Roman" w:eastAsia="宋体" w:hAnsi="Times New Roman" w:cs="Times New Roman"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8" w15:restartNumberingAfterBreak="0">
    <w:nsid w:val="3AA46647"/>
    <w:multiLevelType w:val="hybridMultilevel"/>
    <w:tmpl w:val="51988D7A"/>
    <w:lvl w:ilvl="0" w:tplc="EF88E6E8">
      <w:start w:val="1"/>
      <w:numFmt w:val="decimal"/>
      <w:pStyle w:val="Proposal"/>
      <w:lvlText w:val="Proposal %1"/>
      <w:lvlJc w:val="left"/>
      <w:pPr>
        <w:tabs>
          <w:tab w:val="num" w:pos="1934"/>
        </w:tabs>
        <w:ind w:left="1934" w:hanging="1304"/>
      </w:pPr>
      <w:rPr>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9" w15:restartNumberingAfterBreak="0">
    <w:nsid w:val="521F44A7"/>
    <w:multiLevelType w:val="hybridMultilevel"/>
    <w:tmpl w:val="53E6F35A"/>
    <w:lvl w:ilvl="0" w:tplc="409A9E3A">
      <w:start w:val="1"/>
      <w:numFmt w:val="bullet"/>
      <w:pStyle w:val="EmailDiscussion"/>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ED74A2"/>
    <w:multiLevelType w:val="hybridMultilevel"/>
    <w:tmpl w:val="C248E176"/>
    <w:lvl w:ilvl="0" w:tplc="55E45F6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5807448C"/>
    <w:multiLevelType w:val="hybridMultilevel"/>
    <w:tmpl w:val="18AE383E"/>
    <w:lvl w:ilvl="0" w:tplc="8B2A2C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A208CE"/>
    <w:multiLevelType w:val="hybridMultilevel"/>
    <w:tmpl w:val="2F426B66"/>
    <w:lvl w:ilvl="0" w:tplc="51128C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91B204D"/>
    <w:multiLevelType w:val="hybridMultilevel"/>
    <w:tmpl w:val="DA4C3E92"/>
    <w:lvl w:ilvl="0" w:tplc="55646A34">
      <w:start w:val="551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F2733FF"/>
    <w:multiLevelType w:val="hybridMultilevel"/>
    <w:tmpl w:val="0AD27F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F656FEF"/>
    <w:multiLevelType w:val="hybridMultilevel"/>
    <w:tmpl w:val="1AA81AD2"/>
    <w:lvl w:ilvl="0" w:tplc="55646A34">
      <w:start w:val="551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CF2159"/>
    <w:multiLevelType w:val="hybridMultilevel"/>
    <w:tmpl w:val="27E4DD02"/>
    <w:lvl w:ilvl="0" w:tplc="91F6F34A">
      <w:start w:val="1"/>
      <w:numFmt w:val="bullet"/>
      <w:lvlText w:val="-"/>
      <w:lvlJc w:val="left"/>
      <w:pPr>
        <w:ind w:left="820" w:hanging="420"/>
      </w:pPr>
      <w:rPr>
        <w:rFonts w:ascii="宋体" w:eastAsia="宋体" w:hAnsi="宋体" w:hint="eastAsia"/>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68677896"/>
    <w:multiLevelType w:val="hybridMultilevel"/>
    <w:tmpl w:val="BC50DD3A"/>
    <w:lvl w:ilvl="0" w:tplc="371C8A5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BB05072"/>
    <w:multiLevelType w:val="hybridMultilevel"/>
    <w:tmpl w:val="D1982D6C"/>
    <w:lvl w:ilvl="0" w:tplc="826E2E8C">
      <w:start w:val="1"/>
      <w:numFmt w:val="bullet"/>
      <w:lvlText w:val=""/>
      <w:lvlJc w:val="left"/>
      <w:pPr>
        <w:ind w:left="420" w:hanging="420"/>
      </w:pPr>
      <w:rPr>
        <w:rFonts w:ascii="Symbol" w:hAnsi="Symbol" w:hint="default"/>
        <w:b/>
        <w:i w:val="0"/>
        <w:strike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ED18BC"/>
    <w:multiLevelType w:val="multilevel"/>
    <w:tmpl w:val="1EA29566"/>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0"/>
  </w:num>
  <w:num w:numId="2">
    <w:abstractNumId w:val="0"/>
  </w:num>
  <w:num w:numId="3">
    <w:abstractNumId w:val="7"/>
  </w:num>
  <w:num w:numId="4">
    <w:abstractNumId w:val="8"/>
  </w:num>
  <w:num w:numId="5">
    <w:abstractNumId w:val="1"/>
  </w:num>
  <w:num w:numId="6">
    <w:abstractNumId w:val="9"/>
  </w:num>
  <w:num w:numId="7">
    <w:abstractNumId w:val="3"/>
  </w:num>
  <w:num w:numId="8">
    <w:abstractNumId w:val="6"/>
  </w:num>
  <w:num w:numId="9">
    <w:abstractNumId w:val="4"/>
  </w:num>
  <w:num w:numId="10">
    <w:abstractNumId w:val="19"/>
  </w:num>
  <w:num w:numId="11">
    <w:abstractNumId w:val="15"/>
  </w:num>
  <w:num w:numId="12">
    <w:abstractNumId w:val="13"/>
  </w:num>
  <w:num w:numId="13">
    <w:abstractNumId w:val="18"/>
  </w:num>
  <w:num w:numId="14">
    <w:abstractNumId w:val="5"/>
  </w:num>
  <w:num w:numId="15">
    <w:abstractNumId w:val="11"/>
  </w:num>
  <w:num w:numId="16">
    <w:abstractNumId w:val="12"/>
  </w:num>
  <w:num w:numId="17">
    <w:abstractNumId w:val="10"/>
  </w:num>
  <w:num w:numId="18">
    <w:abstractNumId w:val="17"/>
  </w:num>
  <w:num w:numId="19">
    <w:abstractNumId w:val="16"/>
  </w:num>
  <w:num w:numId="20">
    <w:abstractNumId w:val="2"/>
  </w:num>
  <w:num w:numId="21">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5AA0"/>
    <w:rsid w:val="000011C6"/>
    <w:rsid w:val="00001CF3"/>
    <w:rsid w:val="00005CEC"/>
    <w:rsid w:val="0000615D"/>
    <w:rsid w:val="00006BB0"/>
    <w:rsid w:val="0001057B"/>
    <w:rsid w:val="00011736"/>
    <w:rsid w:val="000143E0"/>
    <w:rsid w:val="0002010E"/>
    <w:rsid w:val="00026FF5"/>
    <w:rsid w:val="00032FCA"/>
    <w:rsid w:val="0003417B"/>
    <w:rsid w:val="00034BB5"/>
    <w:rsid w:val="000363DE"/>
    <w:rsid w:val="0004260E"/>
    <w:rsid w:val="00045A70"/>
    <w:rsid w:val="00050C5D"/>
    <w:rsid w:val="000572EA"/>
    <w:rsid w:val="000639D6"/>
    <w:rsid w:val="000640BD"/>
    <w:rsid w:val="000649BE"/>
    <w:rsid w:val="000679F0"/>
    <w:rsid w:val="00067CE7"/>
    <w:rsid w:val="00071718"/>
    <w:rsid w:val="00073C3A"/>
    <w:rsid w:val="000775B7"/>
    <w:rsid w:val="000872F2"/>
    <w:rsid w:val="00087EE5"/>
    <w:rsid w:val="000A64DE"/>
    <w:rsid w:val="000B500C"/>
    <w:rsid w:val="000C1E5F"/>
    <w:rsid w:val="000C623B"/>
    <w:rsid w:val="000D1280"/>
    <w:rsid w:val="000D462C"/>
    <w:rsid w:val="000D4842"/>
    <w:rsid w:val="000D62EE"/>
    <w:rsid w:val="000D7F66"/>
    <w:rsid w:val="000E3C3E"/>
    <w:rsid w:val="000E4972"/>
    <w:rsid w:val="000E6171"/>
    <w:rsid w:val="000F1C96"/>
    <w:rsid w:val="000F3327"/>
    <w:rsid w:val="000F442A"/>
    <w:rsid w:val="000F51F2"/>
    <w:rsid w:val="000F6E9C"/>
    <w:rsid w:val="000F6EDB"/>
    <w:rsid w:val="000F7047"/>
    <w:rsid w:val="000F7C7B"/>
    <w:rsid w:val="001026A0"/>
    <w:rsid w:val="001075A6"/>
    <w:rsid w:val="00110B9E"/>
    <w:rsid w:val="00113CD5"/>
    <w:rsid w:val="00115DB9"/>
    <w:rsid w:val="0011713C"/>
    <w:rsid w:val="00120656"/>
    <w:rsid w:val="00122586"/>
    <w:rsid w:val="00122C60"/>
    <w:rsid w:val="001265EE"/>
    <w:rsid w:val="0012667E"/>
    <w:rsid w:val="00132795"/>
    <w:rsid w:val="00136170"/>
    <w:rsid w:val="001363ED"/>
    <w:rsid w:val="0014285E"/>
    <w:rsid w:val="00146EF4"/>
    <w:rsid w:val="00151142"/>
    <w:rsid w:val="00151A24"/>
    <w:rsid w:val="001535F0"/>
    <w:rsid w:val="00154CF6"/>
    <w:rsid w:val="00155D8E"/>
    <w:rsid w:val="0016029D"/>
    <w:rsid w:val="00163FE2"/>
    <w:rsid w:val="00165FE2"/>
    <w:rsid w:val="00166293"/>
    <w:rsid w:val="001734FA"/>
    <w:rsid w:val="00173B1E"/>
    <w:rsid w:val="001851E5"/>
    <w:rsid w:val="00186A95"/>
    <w:rsid w:val="00190A13"/>
    <w:rsid w:val="00192C26"/>
    <w:rsid w:val="00195B33"/>
    <w:rsid w:val="0019626E"/>
    <w:rsid w:val="001A4DBE"/>
    <w:rsid w:val="001A7676"/>
    <w:rsid w:val="001B2104"/>
    <w:rsid w:val="001B4146"/>
    <w:rsid w:val="001B4530"/>
    <w:rsid w:val="001C36BA"/>
    <w:rsid w:val="001C3BB6"/>
    <w:rsid w:val="001C4568"/>
    <w:rsid w:val="001C5189"/>
    <w:rsid w:val="001D1EBC"/>
    <w:rsid w:val="001D321D"/>
    <w:rsid w:val="001E5EB2"/>
    <w:rsid w:val="001F1351"/>
    <w:rsid w:val="001F1D18"/>
    <w:rsid w:val="001F4A7C"/>
    <w:rsid w:val="001F5CA4"/>
    <w:rsid w:val="00200F54"/>
    <w:rsid w:val="0020223B"/>
    <w:rsid w:val="002065F6"/>
    <w:rsid w:val="00211A74"/>
    <w:rsid w:val="00211E9A"/>
    <w:rsid w:val="00213294"/>
    <w:rsid w:val="002136F2"/>
    <w:rsid w:val="00221723"/>
    <w:rsid w:val="00223462"/>
    <w:rsid w:val="0023121A"/>
    <w:rsid w:val="0023431C"/>
    <w:rsid w:val="002349C1"/>
    <w:rsid w:val="00241517"/>
    <w:rsid w:val="00241627"/>
    <w:rsid w:val="00241BDF"/>
    <w:rsid w:val="002518AC"/>
    <w:rsid w:val="00254090"/>
    <w:rsid w:val="0025702B"/>
    <w:rsid w:val="00263383"/>
    <w:rsid w:val="00264226"/>
    <w:rsid w:val="00264B18"/>
    <w:rsid w:val="00266F5A"/>
    <w:rsid w:val="00277464"/>
    <w:rsid w:val="00282007"/>
    <w:rsid w:val="00282974"/>
    <w:rsid w:val="002920DF"/>
    <w:rsid w:val="00292E7D"/>
    <w:rsid w:val="00293275"/>
    <w:rsid w:val="0029427D"/>
    <w:rsid w:val="00294CDF"/>
    <w:rsid w:val="002A1316"/>
    <w:rsid w:val="002A3AB8"/>
    <w:rsid w:val="002A6343"/>
    <w:rsid w:val="002B00F3"/>
    <w:rsid w:val="002B4193"/>
    <w:rsid w:val="002B4846"/>
    <w:rsid w:val="002B5FF4"/>
    <w:rsid w:val="002C4D23"/>
    <w:rsid w:val="002C4D2E"/>
    <w:rsid w:val="002D1989"/>
    <w:rsid w:val="002D5445"/>
    <w:rsid w:val="002D5BAD"/>
    <w:rsid w:val="002D728F"/>
    <w:rsid w:val="002E0316"/>
    <w:rsid w:val="002E3CCF"/>
    <w:rsid w:val="002F0A79"/>
    <w:rsid w:val="002F21AE"/>
    <w:rsid w:val="002F3F3D"/>
    <w:rsid w:val="00301087"/>
    <w:rsid w:val="0030504F"/>
    <w:rsid w:val="00312586"/>
    <w:rsid w:val="00314848"/>
    <w:rsid w:val="003149AA"/>
    <w:rsid w:val="0032055C"/>
    <w:rsid w:val="00322080"/>
    <w:rsid w:val="00322FBD"/>
    <w:rsid w:val="00324979"/>
    <w:rsid w:val="00336A83"/>
    <w:rsid w:val="003370B8"/>
    <w:rsid w:val="00345094"/>
    <w:rsid w:val="003464DC"/>
    <w:rsid w:val="003503FC"/>
    <w:rsid w:val="00361CA3"/>
    <w:rsid w:val="003637FB"/>
    <w:rsid w:val="00363F8F"/>
    <w:rsid w:val="0036757B"/>
    <w:rsid w:val="00375CE6"/>
    <w:rsid w:val="003868DD"/>
    <w:rsid w:val="00386F0E"/>
    <w:rsid w:val="0039095F"/>
    <w:rsid w:val="00396C66"/>
    <w:rsid w:val="003B2F3F"/>
    <w:rsid w:val="003C129F"/>
    <w:rsid w:val="003C3D65"/>
    <w:rsid w:val="003C78A9"/>
    <w:rsid w:val="003C7BFC"/>
    <w:rsid w:val="003D1B49"/>
    <w:rsid w:val="003D223B"/>
    <w:rsid w:val="003E5F66"/>
    <w:rsid w:val="00404566"/>
    <w:rsid w:val="00404BF3"/>
    <w:rsid w:val="004136E7"/>
    <w:rsid w:val="00413A64"/>
    <w:rsid w:val="00422481"/>
    <w:rsid w:val="00422CB1"/>
    <w:rsid w:val="00427451"/>
    <w:rsid w:val="00427E30"/>
    <w:rsid w:val="004316F5"/>
    <w:rsid w:val="00432530"/>
    <w:rsid w:val="00432EB6"/>
    <w:rsid w:val="00436E57"/>
    <w:rsid w:val="00441444"/>
    <w:rsid w:val="00444993"/>
    <w:rsid w:val="00444FA8"/>
    <w:rsid w:val="004455B1"/>
    <w:rsid w:val="0044575D"/>
    <w:rsid w:val="00446928"/>
    <w:rsid w:val="00450C52"/>
    <w:rsid w:val="0045108C"/>
    <w:rsid w:val="00454A0D"/>
    <w:rsid w:val="00455AF6"/>
    <w:rsid w:val="00457672"/>
    <w:rsid w:val="004605D4"/>
    <w:rsid w:val="004652FF"/>
    <w:rsid w:val="00475728"/>
    <w:rsid w:val="00476351"/>
    <w:rsid w:val="00481E8F"/>
    <w:rsid w:val="00496E7C"/>
    <w:rsid w:val="004A31EC"/>
    <w:rsid w:val="004A6287"/>
    <w:rsid w:val="004B3A9F"/>
    <w:rsid w:val="004C118E"/>
    <w:rsid w:val="004C456A"/>
    <w:rsid w:val="004C4797"/>
    <w:rsid w:val="004C5967"/>
    <w:rsid w:val="004D35F4"/>
    <w:rsid w:val="004D7FCF"/>
    <w:rsid w:val="004E3032"/>
    <w:rsid w:val="004E41AC"/>
    <w:rsid w:val="004E43F6"/>
    <w:rsid w:val="004F03C9"/>
    <w:rsid w:val="004F22A2"/>
    <w:rsid w:val="004F5111"/>
    <w:rsid w:val="00500777"/>
    <w:rsid w:val="005073F3"/>
    <w:rsid w:val="00510B7C"/>
    <w:rsid w:val="005115F8"/>
    <w:rsid w:val="00513281"/>
    <w:rsid w:val="005159EE"/>
    <w:rsid w:val="00516067"/>
    <w:rsid w:val="00532A51"/>
    <w:rsid w:val="0053403F"/>
    <w:rsid w:val="00536D1D"/>
    <w:rsid w:val="00537A75"/>
    <w:rsid w:val="00537F02"/>
    <w:rsid w:val="0054106C"/>
    <w:rsid w:val="00542136"/>
    <w:rsid w:val="00543E28"/>
    <w:rsid w:val="005627AB"/>
    <w:rsid w:val="00567144"/>
    <w:rsid w:val="00567CE3"/>
    <w:rsid w:val="005758D1"/>
    <w:rsid w:val="00577131"/>
    <w:rsid w:val="005824E4"/>
    <w:rsid w:val="005877C9"/>
    <w:rsid w:val="00591D2D"/>
    <w:rsid w:val="0059254E"/>
    <w:rsid w:val="00593342"/>
    <w:rsid w:val="00593F25"/>
    <w:rsid w:val="00594C7F"/>
    <w:rsid w:val="0059673B"/>
    <w:rsid w:val="00596BAF"/>
    <w:rsid w:val="005A1B7F"/>
    <w:rsid w:val="005A2FBF"/>
    <w:rsid w:val="005A3547"/>
    <w:rsid w:val="005A3EF7"/>
    <w:rsid w:val="005A786C"/>
    <w:rsid w:val="005B0C49"/>
    <w:rsid w:val="005B30E4"/>
    <w:rsid w:val="005B4A88"/>
    <w:rsid w:val="005B6203"/>
    <w:rsid w:val="005B74EF"/>
    <w:rsid w:val="005C338F"/>
    <w:rsid w:val="005C5D39"/>
    <w:rsid w:val="005D052F"/>
    <w:rsid w:val="005D24C1"/>
    <w:rsid w:val="005E3DE1"/>
    <w:rsid w:val="005E522C"/>
    <w:rsid w:val="005E61DC"/>
    <w:rsid w:val="005E74D2"/>
    <w:rsid w:val="005F2E72"/>
    <w:rsid w:val="005F46C8"/>
    <w:rsid w:val="005F5A76"/>
    <w:rsid w:val="00602398"/>
    <w:rsid w:val="00605623"/>
    <w:rsid w:val="00610DF0"/>
    <w:rsid w:val="00611A1D"/>
    <w:rsid w:val="0061286B"/>
    <w:rsid w:val="00612E6F"/>
    <w:rsid w:val="00613EBC"/>
    <w:rsid w:val="00625A8D"/>
    <w:rsid w:val="00626347"/>
    <w:rsid w:val="00641F6D"/>
    <w:rsid w:val="0064254C"/>
    <w:rsid w:val="00642BCF"/>
    <w:rsid w:val="006454DC"/>
    <w:rsid w:val="00645C20"/>
    <w:rsid w:val="0065015A"/>
    <w:rsid w:val="00652DF7"/>
    <w:rsid w:val="00655286"/>
    <w:rsid w:val="00660048"/>
    <w:rsid w:val="00663C05"/>
    <w:rsid w:val="006658A5"/>
    <w:rsid w:val="00666CE5"/>
    <w:rsid w:val="00670C62"/>
    <w:rsid w:val="00671DC7"/>
    <w:rsid w:val="006754B6"/>
    <w:rsid w:val="00697F09"/>
    <w:rsid w:val="006A1BB5"/>
    <w:rsid w:val="006A5C7D"/>
    <w:rsid w:val="006B3123"/>
    <w:rsid w:val="006C279B"/>
    <w:rsid w:val="006C6B34"/>
    <w:rsid w:val="006C6E73"/>
    <w:rsid w:val="006D34FE"/>
    <w:rsid w:val="006D4D9A"/>
    <w:rsid w:val="006D68E7"/>
    <w:rsid w:val="006D70F3"/>
    <w:rsid w:val="006D792B"/>
    <w:rsid w:val="006E2529"/>
    <w:rsid w:val="006E3CE6"/>
    <w:rsid w:val="006F44C7"/>
    <w:rsid w:val="00700D89"/>
    <w:rsid w:val="007017FA"/>
    <w:rsid w:val="007029FF"/>
    <w:rsid w:val="007030AF"/>
    <w:rsid w:val="00703F94"/>
    <w:rsid w:val="00714FCB"/>
    <w:rsid w:val="0072760C"/>
    <w:rsid w:val="0073559E"/>
    <w:rsid w:val="00735B74"/>
    <w:rsid w:val="00737F6A"/>
    <w:rsid w:val="007440BB"/>
    <w:rsid w:val="00747C4F"/>
    <w:rsid w:val="00752257"/>
    <w:rsid w:val="00754D44"/>
    <w:rsid w:val="0076178F"/>
    <w:rsid w:val="0076530E"/>
    <w:rsid w:val="00765DDD"/>
    <w:rsid w:val="007822F9"/>
    <w:rsid w:val="00784A62"/>
    <w:rsid w:val="00785201"/>
    <w:rsid w:val="00785E67"/>
    <w:rsid w:val="00786605"/>
    <w:rsid w:val="007A2B5C"/>
    <w:rsid w:val="007A30B6"/>
    <w:rsid w:val="007A6736"/>
    <w:rsid w:val="007A6B1E"/>
    <w:rsid w:val="007B583E"/>
    <w:rsid w:val="007B5E8F"/>
    <w:rsid w:val="007B663D"/>
    <w:rsid w:val="007B725E"/>
    <w:rsid w:val="007C1686"/>
    <w:rsid w:val="007C2FC0"/>
    <w:rsid w:val="007E00D4"/>
    <w:rsid w:val="007E2F57"/>
    <w:rsid w:val="007E3E18"/>
    <w:rsid w:val="007E4E43"/>
    <w:rsid w:val="007E6B48"/>
    <w:rsid w:val="007E7CF5"/>
    <w:rsid w:val="007F2BC0"/>
    <w:rsid w:val="007F3A16"/>
    <w:rsid w:val="007F574E"/>
    <w:rsid w:val="007F5B01"/>
    <w:rsid w:val="007F78D8"/>
    <w:rsid w:val="00804331"/>
    <w:rsid w:val="00805D74"/>
    <w:rsid w:val="0081304D"/>
    <w:rsid w:val="008138F2"/>
    <w:rsid w:val="00817E39"/>
    <w:rsid w:val="00822CE3"/>
    <w:rsid w:val="00822E99"/>
    <w:rsid w:val="00825D8B"/>
    <w:rsid w:val="008309E4"/>
    <w:rsid w:val="00834D51"/>
    <w:rsid w:val="00841766"/>
    <w:rsid w:val="00841E56"/>
    <w:rsid w:val="00844369"/>
    <w:rsid w:val="00847658"/>
    <w:rsid w:val="008544AB"/>
    <w:rsid w:val="00860290"/>
    <w:rsid w:val="00863229"/>
    <w:rsid w:val="00871173"/>
    <w:rsid w:val="0087174F"/>
    <w:rsid w:val="0087329D"/>
    <w:rsid w:val="00874AA6"/>
    <w:rsid w:val="00876EDB"/>
    <w:rsid w:val="0088149A"/>
    <w:rsid w:val="008850C2"/>
    <w:rsid w:val="00886050"/>
    <w:rsid w:val="00886697"/>
    <w:rsid w:val="00886E92"/>
    <w:rsid w:val="008935FB"/>
    <w:rsid w:val="0089403B"/>
    <w:rsid w:val="00897243"/>
    <w:rsid w:val="008978F0"/>
    <w:rsid w:val="008A4841"/>
    <w:rsid w:val="008B3A2D"/>
    <w:rsid w:val="008B4B22"/>
    <w:rsid w:val="008C64BC"/>
    <w:rsid w:val="008D2D23"/>
    <w:rsid w:val="008D40C8"/>
    <w:rsid w:val="008D5545"/>
    <w:rsid w:val="008E4B85"/>
    <w:rsid w:val="008F0A6D"/>
    <w:rsid w:val="008F17C9"/>
    <w:rsid w:val="008F4560"/>
    <w:rsid w:val="00904060"/>
    <w:rsid w:val="0090576C"/>
    <w:rsid w:val="0090619A"/>
    <w:rsid w:val="00911D29"/>
    <w:rsid w:val="009155A0"/>
    <w:rsid w:val="009356FD"/>
    <w:rsid w:val="009455B4"/>
    <w:rsid w:val="00945ACC"/>
    <w:rsid w:val="009460BD"/>
    <w:rsid w:val="00947A5E"/>
    <w:rsid w:val="009539B6"/>
    <w:rsid w:val="009628B2"/>
    <w:rsid w:val="009635F9"/>
    <w:rsid w:val="00965A8C"/>
    <w:rsid w:val="00970A04"/>
    <w:rsid w:val="00973617"/>
    <w:rsid w:val="009755F8"/>
    <w:rsid w:val="009758A7"/>
    <w:rsid w:val="009765A4"/>
    <w:rsid w:val="00977A8E"/>
    <w:rsid w:val="0098160F"/>
    <w:rsid w:val="00982257"/>
    <w:rsid w:val="00991015"/>
    <w:rsid w:val="009935B8"/>
    <w:rsid w:val="0099439F"/>
    <w:rsid w:val="009A02A8"/>
    <w:rsid w:val="009A4366"/>
    <w:rsid w:val="009A6457"/>
    <w:rsid w:val="009B1E93"/>
    <w:rsid w:val="009B35D8"/>
    <w:rsid w:val="009C007D"/>
    <w:rsid w:val="009C0DE1"/>
    <w:rsid w:val="009D08B4"/>
    <w:rsid w:val="009D1E37"/>
    <w:rsid w:val="009D20F8"/>
    <w:rsid w:val="009D388F"/>
    <w:rsid w:val="009D61B7"/>
    <w:rsid w:val="009D77BF"/>
    <w:rsid w:val="009E1671"/>
    <w:rsid w:val="009E424C"/>
    <w:rsid w:val="009F1B3C"/>
    <w:rsid w:val="009F3DD9"/>
    <w:rsid w:val="009F4200"/>
    <w:rsid w:val="00A00BB5"/>
    <w:rsid w:val="00A00CDF"/>
    <w:rsid w:val="00A012AF"/>
    <w:rsid w:val="00A029D1"/>
    <w:rsid w:val="00A047A5"/>
    <w:rsid w:val="00A06A9D"/>
    <w:rsid w:val="00A1043B"/>
    <w:rsid w:val="00A13687"/>
    <w:rsid w:val="00A15F35"/>
    <w:rsid w:val="00A17DFB"/>
    <w:rsid w:val="00A20CCF"/>
    <w:rsid w:val="00A22E56"/>
    <w:rsid w:val="00A22FAF"/>
    <w:rsid w:val="00A269B8"/>
    <w:rsid w:val="00A26AEE"/>
    <w:rsid w:val="00A26B7F"/>
    <w:rsid w:val="00A309BC"/>
    <w:rsid w:val="00A31697"/>
    <w:rsid w:val="00A35AA0"/>
    <w:rsid w:val="00A36D11"/>
    <w:rsid w:val="00A37055"/>
    <w:rsid w:val="00A37144"/>
    <w:rsid w:val="00A3793C"/>
    <w:rsid w:val="00A37FEF"/>
    <w:rsid w:val="00A408CE"/>
    <w:rsid w:val="00A46E3B"/>
    <w:rsid w:val="00A502CA"/>
    <w:rsid w:val="00A5225F"/>
    <w:rsid w:val="00A55946"/>
    <w:rsid w:val="00A60B9A"/>
    <w:rsid w:val="00A75A8B"/>
    <w:rsid w:val="00A82762"/>
    <w:rsid w:val="00AA0779"/>
    <w:rsid w:val="00AA1AE2"/>
    <w:rsid w:val="00AA42F3"/>
    <w:rsid w:val="00AA44CB"/>
    <w:rsid w:val="00AA488F"/>
    <w:rsid w:val="00AA4BAF"/>
    <w:rsid w:val="00AB347B"/>
    <w:rsid w:val="00AE0961"/>
    <w:rsid w:val="00AE46EE"/>
    <w:rsid w:val="00AE741D"/>
    <w:rsid w:val="00AF382D"/>
    <w:rsid w:val="00AF4727"/>
    <w:rsid w:val="00B05D1E"/>
    <w:rsid w:val="00B07C26"/>
    <w:rsid w:val="00B13F53"/>
    <w:rsid w:val="00B162BD"/>
    <w:rsid w:val="00B24BBD"/>
    <w:rsid w:val="00B362A3"/>
    <w:rsid w:val="00B36C85"/>
    <w:rsid w:val="00B36EEF"/>
    <w:rsid w:val="00B40ADE"/>
    <w:rsid w:val="00B47714"/>
    <w:rsid w:val="00B47955"/>
    <w:rsid w:val="00B5316E"/>
    <w:rsid w:val="00B5366D"/>
    <w:rsid w:val="00B57FB1"/>
    <w:rsid w:val="00B60B1B"/>
    <w:rsid w:val="00B61F95"/>
    <w:rsid w:val="00B663BA"/>
    <w:rsid w:val="00B736F7"/>
    <w:rsid w:val="00B75C05"/>
    <w:rsid w:val="00B830FB"/>
    <w:rsid w:val="00B90D0D"/>
    <w:rsid w:val="00B95361"/>
    <w:rsid w:val="00B96D54"/>
    <w:rsid w:val="00BA1B3D"/>
    <w:rsid w:val="00BA344B"/>
    <w:rsid w:val="00BC0120"/>
    <w:rsid w:val="00BC311A"/>
    <w:rsid w:val="00BC32AE"/>
    <w:rsid w:val="00BC5AB3"/>
    <w:rsid w:val="00BC699D"/>
    <w:rsid w:val="00BC6CAA"/>
    <w:rsid w:val="00BC75E1"/>
    <w:rsid w:val="00BE60E0"/>
    <w:rsid w:val="00BE7F9A"/>
    <w:rsid w:val="00BF1CEF"/>
    <w:rsid w:val="00BF2CCC"/>
    <w:rsid w:val="00BF5D1E"/>
    <w:rsid w:val="00C027C3"/>
    <w:rsid w:val="00C11D50"/>
    <w:rsid w:val="00C15F3B"/>
    <w:rsid w:val="00C20721"/>
    <w:rsid w:val="00C20A78"/>
    <w:rsid w:val="00C30603"/>
    <w:rsid w:val="00C32D05"/>
    <w:rsid w:val="00C33A15"/>
    <w:rsid w:val="00C34598"/>
    <w:rsid w:val="00C34E7A"/>
    <w:rsid w:val="00C356E0"/>
    <w:rsid w:val="00C3742E"/>
    <w:rsid w:val="00C43807"/>
    <w:rsid w:val="00C507C4"/>
    <w:rsid w:val="00C60836"/>
    <w:rsid w:val="00C61B9E"/>
    <w:rsid w:val="00C65051"/>
    <w:rsid w:val="00C700D2"/>
    <w:rsid w:val="00C7102E"/>
    <w:rsid w:val="00C71FB6"/>
    <w:rsid w:val="00C752B1"/>
    <w:rsid w:val="00C83D64"/>
    <w:rsid w:val="00C83D9F"/>
    <w:rsid w:val="00C9337C"/>
    <w:rsid w:val="00CA033F"/>
    <w:rsid w:val="00CA0C73"/>
    <w:rsid w:val="00CA5F6F"/>
    <w:rsid w:val="00CA70ED"/>
    <w:rsid w:val="00CB051D"/>
    <w:rsid w:val="00CB1FE5"/>
    <w:rsid w:val="00CB581B"/>
    <w:rsid w:val="00CB72F8"/>
    <w:rsid w:val="00CC07E0"/>
    <w:rsid w:val="00CC51AB"/>
    <w:rsid w:val="00CC544E"/>
    <w:rsid w:val="00CC7631"/>
    <w:rsid w:val="00CD24CF"/>
    <w:rsid w:val="00CE0661"/>
    <w:rsid w:val="00CE2FE4"/>
    <w:rsid w:val="00CE70FE"/>
    <w:rsid w:val="00CF1B9B"/>
    <w:rsid w:val="00CF47D9"/>
    <w:rsid w:val="00D00999"/>
    <w:rsid w:val="00D033B9"/>
    <w:rsid w:val="00D053B8"/>
    <w:rsid w:val="00D05629"/>
    <w:rsid w:val="00D066C1"/>
    <w:rsid w:val="00D07509"/>
    <w:rsid w:val="00D10278"/>
    <w:rsid w:val="00D138D8"/>
    <w:rsid w:val="00D225BA"/>
    <w:rsid w:val="00D225D9"/>
    <w:rsid w:val="00D24304"/>
    <w:rsid w:val="00D26038"/>
    <w:rsid w:val="00D313A1"/>
    <w:rsid w:val="00D340D6"/>
    <w:rsid w:val="00D36BA1"/>
    <w:rsid w:val="00D37BC6"/>
    <w:rsid w:val="00D40FC4"/>
    <w:rsid w:val="00D42BD0"/>
    <w:rsid w:val="00D44893"/>
    <w:rsid w:val="00D50EF0"/>
    <w:rsid w:val="00D5556B"/>
    <w:rsid w:val="00D63BE6"/>
    <w:rsid w:val="00D63C16"/>
    <w:rsid w:val="00D650F6"/>
    <w:rsid w:val="00D7069A"/>
    <w:rsid w:val="00D70A92"/>
    <w:rsid w:val="00D7121D"/>
    <w:rsid w:val="00D7563E"/>
    <w:rsid w:val="00D776DA"/>
    <w:rsid w:val="00D80197"/>
    <w:rsid w:val="00D8322E"/>
    <w:rsid w:val="00D846CC"/>
    <w:rsid w:val="00D84EA3"/>
    <w:rsid w:val="00D85A94"/>
    <w:rsid w:val="00D86D07"/>
    <w:rsid w:val="00D877AB"/>
    <w:rsid w:val="00D90902"/>
    <w:rsid w:val="00D93A3D"/>
    <w:rsid w:val="00D94439"/>
    <w:rsid w:val="00D95924"/>
    <w:rsid w:val="00D969FF"/>
    <w:rsid w:val="00D97D04"/>
    <w:rsid w:val="00DA21E0"/>
    <w:rsid w:val="00DA4F1D"/>
    <w:rsid w:val="00DA606B"/>
    <w:rsid w:val="00DB207F"/>
    <w:rsid w:val="00DB67BB"/>
    <w:rsid w:val="00DC2443"/>
    <w:rsid w:val="00DC35FB"/>
    <w:rsid w:val="00DD0010"/>
    <w:rsid w:val="00DD3AEA"/>
    <w:rsid w:val="00DD6D39"/>
    <w:rsid w:val="00DE065C"/>
    <w:rsid w:val="00DE4A7A"/>
    <w:rsid w:val="00DF34A3"/>
    <w:rsid w:val="00DF59A0"/>
    <w:rsid w:val="00E06D5F"/>
    <w:rsid w:val="00E06D81"/>
    <w:rsid w:val="00E0707C"/>
    <w:rsid w:val="00E07D86"/>
    <w:rsid w:val="00E13D49"/>
    <w:rsid w:val="00E14E02"/>
    <w:rsid w:val="00E16440"/>
    <w:rsid w:val="00E21322"/>
    <w:rsid w:val="00E25CBF"/>
    <w:rsid w:val="00E265AD"/>
    <w:rsid w:val="00E26BCC"/>
    <w:rsid w:val="00E37445"/>
    <w:rsid w:val="00E416F7"/>
    <w:rsid w:val="00E478EB"/>
    <w:rsid w:val="00E55DA5"/>
    <w:rsid w:val="00E570D4"/>
    <w:rsid w:val="00E60B6D"/>
    <w:rsid w:val="00E63DFE"/>
    <w:rsid w:val="00E679D6"/>
    <w:rsid w:val="00E80FC7"/>
    <w:rsid w:val="00E852C5"/>
    <w:rsid w:val="00E858C7"/>
    <w:rsid w:val="00EA1BCB"/>
    <w:rsid w:val="00EA2AB5"/>
    <w:rsid w:val="00EB5472"/>
    <w:rsid w:val="00EB62AC"/>
    <w:rsid w:val="00EC0E4E"/>
    <w:rsid w:val="00EC2577"/>
    <w:rsid w:val="00EC4148"/>
    <w:rsid w:val="00EC7C91"/>
    <w:rsid w:val="00ED0C22"/>
    <w:rsid w:val="00ED1AEE"/>
    <w:rsid w:val="00ED778D"/>
    <w:rsid w:val="00EE005D"/>
    <w:rsid w:val="00EE0144"/>
    <w:rsid w:val="00EE1F35"/>
    <w:rsid w:val="00EE607E"/>
    <w:rsid w:val="00EE7413"/>
    <w:rsid w:val="00EF0702"/>
    <w:rsid w:val="00F02132"/>
    <w:rsid w:val="00F02AA3"/>
    <w:rsid w:val="00F05158"/>
    <w:rsid w:val="00F058E8"/>
    <w:rsid w:val="00F069F6"/>
    <w:rsid w:val="00F11249"/>
    <w:rsid w:val="00F24526"/>
    <w:rsid w:val="00F25D9A"/>
    <w:rsid w:val="00F3680D"/>
    <w:rsid w:val="00F524E8"/>
    <w:rsid w:val="00F56A2F"/>
    <w:rsid w:val="00F61EAD"/>
    <w:rsid w:val="00F63A4D"/>
    <w:rsid w:val="00F720E1"/>
    <w:rsid w:val="00F73498"/>
    <w:rsid w:val="00F7521E"/>
    <w:rsid w:val="00F760F4"/>
    <w:rsid w:val="00F800AE"/>
    <w:rsid w:val="00F84293"/>
    <w:rsid w:val="00F845AC"/>
    <w:rsid w:val="00F8513A"/>
    <w:rsid w:val="00F85A15"/>
    <w:rsid w:val="00F8635B"/>
    <w:rsid w:val="00F90D38"/>
    <w:rsid w:val="00F91666"/>
    <w:rsid w:val="00F91853"/>
    <w:rsid w:val="00F94723"/>
    <w:rsid w:val="00FA389C"/>
    <w:rsid w:val="00FA44FA"/>
    <w:rsid w:val="00FA78A3"/>
    <w:rsid w:val="00FC5535"/>
    <w:rsid w:val="00FC60E0"/>
    <w:rsid w:val="00FD0CCF"/>
    <w:rsid w:val="00FD3A21"/>
    <w:rsid w:val="00FD474D"/>
    <w:rsid w:val="00FD4D94"/>
    <w:rsid w:val="00FD6554"/>
    <w:rsid w:val="00FD7086"/>
    <w:rsid w:val="00FE28E2"/>
    <w:rsid w:val="00FE2B5B"/>
    <w:rsid w:val="00FE4DA9"/>
    <w:rsid w:val="00FE5145"/>
    <w:rsid w:val="00FF2DA1"/>
    <w:rsid w:val="00FF7B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76218A"/>
  <w15:chartTrackingRefBased/>
  <w15:docId w15:val="{FF515A86-C532-4942-922D-608F0E743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宋体" w:hAnsi="Courier New" w:cs="MS LineDraw"/>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iPriority="99"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2C5"/>
    <w:pPr>
      <w:spacing w:after="180"/>
    </w:pPr>
    <w:rPr>
      <w:rFonts w:ascii="MS LineDraw" w:hAnsi="MS LineDraw"/>
      <w:lang w:val="en-GB" w:eastAsia="en-US"/>
    </w:rPr>
  </w:style>
  <w:style w:type="paragraph" w:styleId="1">
    <w:name w:val="heading 1"/>
    <w:aliases w:val="H1"/>
    <w:next w:val="a"/>
    <w:link w:val="10"/>
    <w:qFormat/>
    <w:pPr>
      <w:keepNext/>
      <w:keepLines/>
      <w:numPr>
        <w:numId w:val="1"/>
      </w:numPr>
      <w:pBdr>
        <w:top w:val="single" w:sz="12" w:space="3" w:color="auto"/>
      </w:pBdr>
      <w:spacing w:before="240" w:after="180"/>
      <w:outlineLvl w:val="0"/>
    </w:pPr>
    <w:rPr>
      <w:rFonts w:ascii="Geneva" w:hAnsi="Geneva"/>
      <w:sz w:val="36"/>
      <w:lang w:val="en-GB" w:eastAsia="en-US"/>
    </w:rPr>
  </w:style>
  <w:style w:type="paragraph" w:styleId="20">
    <w:name w:val="heading 2"/>
    <w:basedOn w:val="1"/>
    <w:next w:val="a"/>
    <w:link w:val="21"/>
    <w:qFormat/>
    <w:pPr>
      <w:pBdr>
        <w:top w:val="none" w:sz="0" w:space="0" w:color="auto"/>
      </w:pBdr>
      <w:spacing w:before="180"/>
      <w:outlineLvl w:val="1"/>
    </w:pPr>
    <w:rPr>
      <w:sz w:val="21"/>
    </w:rPr>
  </w:style>
  <w:style w:type="paragraph" w:styleId="3">
    <w:name w:val="heading 3"/>
    <w:basedOn w:val="20"/>
    <w:next w:val="a"/>
    <w:qFormat/>
    <w:pPr>
      <w:numPr>
        <w:numId w:val="0"/>
      </w:numPr>
      <w:spacing w:before="120"/>
      <w:outlineLvl w:val="2"/>
    </w:pPr>
    <w:rPr>
      <w:sz w:val="28"/>
    </w:rPr>
  </w:style>
  <w:style w:type="paragraph" w:styleId="4">
    <w:name w:val="heading 4"/>
    <w:basedOn w:val="3"/>
    <w:next w:val="a"/>
    <w:qFormat/>
    <w:pPr>
      <w:outlineLvl w:val="3"/>
    </w:pPr>
    <w:rPr>
      <w:sz w:val="24"/>
    </w:rPr>
  </w:style>
  <w:style w:type="paragraph" w:styleId="5">
    <w:name w:val="heading 5"/>
    <w:basedOn w:val="4"/>
    <w:next w:val="a"/>
    <w:link w:val="50"/>
    <w:qFormat/>
    <w:p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MS LineDraw" w:hAnsi="MS LineDraw"/>
      <w:noProof/>
      <w:sz w:val="22"/>
      <w:lang w:val="en-GB" w:eastAsia="en-US"/>
    </w:rPr>
  </w:style>
  <w:style w:type="paragraph" w:customStyle="1" w:styleId="ZT">
    <w:name w:val="ZT"/>
    <w:pPr>
      <w:framePr w:wrap="notBeside" w:hAnchor="margin" w:yAlign="center"/>
      <w:widowControl w:val="0"/>
      <w:spacing w:line="240" w:lineRule="atLeast"/>
      <w:jc w:val="right"/>
    </w:pPr>
    <w:rPr>
      <w:rFonts w:ascii="Geneva" w:hAnsi="Geneva"/>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Geneva" w:hAnsi="Geneva"/>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Geneva" w:hAnsi="Geneva"/>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等线" w:hAnsi="等线"/>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8"/>
    <w:pPr>
      <w:ind w:left="851"/>
    </w:pPr>
  </w:style>
  <w:style w:type="paragraph" w:styleId="30">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Geneva" w:hAnsi="Geneva"/>
      <w:b/>
    </w:rPr>
  </w:style>
  <w:style w:type="paragraph" w:customStyle="1" w:styleId="NF">
    <w:name w:val="NF"/>
    <w:basedOn w:val="NO"/>
    <w:pPr>
      <w:keepNext/>
      <w:spacing w:after="0"/>
    </w:pPr>
    <w:rPr>
      <w:rFonts w:ascii="Geneva" w:hAnsi="Geneva"/>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alibri Light" w:hAnsi="Calibri Light"/>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Geneva" w:hAnsi="Geneva"/>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Geneva" w:hAnsi="Geneva"/>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Geneva" w:hAnsi="Geneva"/>
      <w:i/>
      <w:noProof/>
      <w:lang w:val="en-GB" w:eastAsia="en-US"/>
    </w:rPr>
  </w:style>
  <w:style w:type="paragraph" w:customStyle="1" w:styleId="ZD">
    <w:name w:val="ZD"/>
    <w:pPr>
      <w:framePr w:wrap="notBeside" w:vAnchor="page" w:hAnchor="margin" w:y="15764"/>
      <w:widowControl w:val="0"/>
    </w:pPr>
    <w:rPr>
      <w:rFonts w:ascii="Geneva" w:hAnsi="Geneva"/>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Geneva" w:hAnsi="Geneva"/>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Geneva" w:hAnsi="Geneva"/>
      <w:noProof/>
      <w:lang w:val="en-GB" w:eastAsia="en-US"/>
    </w:rPr>
  </w:style>
  <w:style w:type="paragraph" w:styleId="31">
    <w:name w:val="List 3"/>
    <w:basedOn w:val="25"/>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5"/>
    <w:link w:val="B2Char"/>
    <w:qFormat/>
  </w:style>
  <w:style w:type="paragraph" w:customStyle="1" w:styleId="B3">
    <w:name w:val="B3"/>
    <w:basedOn w:val="31"/>
    <w:link w:val="B3Char"/>
    <w:qFormat/>
  </w:style>
  <w:style w:type="paragraph" w:customStyle="1" w:styleId="B4">
    <w:name w:val="B4"/>
    <w:basedOn w:val="40"/>
    <w:link w:val="B4Char"/>
    <w:qFormat/>
  </w:style>
  <w:style w:type="paragraph" w:customStyle="1" w:styleId="B5">
    <w:name w:val="B5"/>
    <w:basedOn w:val="51"/>
    <w:link w:val="B5Char"/>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Geneva" w:hAnsi="Geneva"/>
      <w:lang w:val="en-GB" w:eastAsia="en-US"/>
    </w:rPr>
  </w:style>
  <w:style w:type="paragraph" w:customStyle="1" w:styleId="tdoc-header">
    <w:name w:val="tdoc-header"/>
    <w:rPr>
      <w:rFonts w:ascii="Geneva" w:hAnsi="Geneva"/>
      <w:noProof/>
      <w:sz w:val="24"/>
      <w:lang w:val="en-GB" w:eastAsia="en-US"/>
    </w:rPr>
  </w:style>
  <w:style w:type="character" w:styleId="ab">
    <w:name w:val="Hyperlink"/>
    <w:uiPriority w:val="99"/>
    <w:qFormat/>
    <w:rPr>
      <w:color w:val="0000FF"/>
      <w:u w:val="single"/>
    </w:rPr>
  </w:style>
  <w:style w:type="character" w:styleId="ac">
    <w:name w:val="annotation reference"/>
    <w:uiPriority w:val="99"/>
    <w:qFormat/>
    <w:rPr>
      <w:sz w:val="16"/>
    </w:rPr>
  </w:style>
  <w:style w:type="paragraph" w:styleId="ad">
    <w:name w:val="annotation text"/>
    <w:basedOn w:val="a"/>
    <w:link w:val="ae"/>
    <w:uiPriority w:val="99"/>
    <w:qFormat/>
    <w:rPr>
      <w:rFonts w:ascii="Times New Roman" w:hAnsi="Times New Roman"/>
    </w:rPr>
  </w:style>
  <w:style w:type="character" w:styleId="af">
    <w:name w:val="FollowedHyperlink"/>
    <w:rPr>
      <w:color w:val="800080"/>
      <w:u w:val="single"/>
    </w:rPr>
  </w:style>
  <w:style w:type="paragraph" w:styleId="af0">
    <w:name w:val="Balloon Text"/>
    <w:basedOn w:val="a"/>
    <w:semiHidden/>
    <w:rPr>
      <w:rFonts w:ascii="Symbol" w:hAnsi="Symbol" w:cs="Symbol"/>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Symbol" w:hAnsi="Symbol" w:cs="Symbol"/>
    </w:rPr>
  </w:style>
  <w:style w:type="character" w:customStyle="1" w:styleId="CRCoverPageZchn">
    <w:name w:val="CR Cover Page Zchn"/>
    <w:link w:val="CRCoverPage"/>
    <w:qFormat/>
    <w:rPr>
      <w:rFonts w:ascii="Geneva" w:hAnsi="Geneva"/>
      <w:lang w:val="en-GB" w:eastAsia="en-US" w:bidi="ar-SA"/>
    </w:rPr>
  </w:style>
  <w:style w:type="character" w:customStyle="1" w:styleId="B1Char">
    <w:name w:val="B1 Char"/>
    <w:link w:val="B1"/>
    <w:qFormat/>
    <w:rPr>
      <w:rFonts w:ascii="MS LineDraw" w:hAnsi="MS LineDraw"/>
      <w:lang w:val="en-GB" w:eastAsia="en-US"/>
    </w:rPr>
  </w:style>
  <w:style w:type="character" w:customStyle="1" w:styleId="B4Char">
    <w:name w:val="B4 Char"/>
    <w:link w:val="B4"/>
    <w:qFormat/>
    <w:rPr>
      <w:rFonts w:ascii="MS LineDraw" w:hAnsi="MS LineDraw"/>
      <w:lang w:val="en-GB" w:eastAsia="en-US"/>
    </w:rPr>
  </w:style>
  <w:style w:type="character" w:customStyle="1" w:styleId="B2Char">
    <w:name w:val="B2 Char"/>
    <w:link w:val="B2"/>
    <w:qFormat/>
    <w:rPr>
      <w:rFonts w:ascii="MS LineDraw" w:hAnsi="MS LineDraw"/>
      <w:lang w:val="en-GB" w:eastAsia="en-US"/>
    </w:rPr>
  </w:style>
  <w:style w:type="character" w:customStyle="1" w:styleId="B3Char">
    <w:name w:val="B3 Char"/>
    <w:link w:val="B3"/>
    <w:qFormat/>
    <w:rPr>
      <w:rFonts w:ascii="MS LineDraw" w:hAnsi="MS LineDraw"/>
      <w:lang w:val="en-GB" w:eastAsia="en-US"/>
    </w:rPr>
  </w:style>
  <w:style w:type="character" w:customStyle="1" w:styleId="NOChar">
    <w:name w:val="NO Char"/>
    <w:link w:val="NO"/>
    <w:qFormat/>
    <w:rPr>
      <w:rFonts w:ascii="MS LineDraw" w:hAnsi="MS LineDraw"/>
      <w:lang w:val="en-GB" w:eastAsia="en-US"/>
    </w:rPr>
  </w:style>
  <w:style w:type="character" w:customStyle="1" w:styleId="ae">
    <w:name w:val="批注文字 字符"/>
    <w:link w:val="ad"/>
    <w:uiPriority w:val="99"/>
    <w:rPr>
      <w:rFonts w:ascii="Times New Roman" w:hAnsi="Times New Roman"/>
      <w:lang w:val="en-GB"/>
    </w:rPr>
  </w:style>
  <w:style w:type="paragraph" w:styleId="af3">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
    <w:basedOn w:val="a"/>
    <w:link w:val="af4"/>
    <w:uiPriority w:val="34"/>
    <w:qFormat/>
    <w:pPr>
      <w:spacing w:after="0"/>
      <w:ind w:left="720"/>
      <w:jc w:val="both"/>
    </w:pPr>
    <w:rPr>
      <w:rFonts w:ascii="Wingdings" w:hAnsi="Tahoma" w:cs="Tahoma"/>
      <w:sz w:val="21"/>
      <w:szCs w:val="21"/>
      <w:lang w:val="en-US" w:eastAsia="zh-CN"/>
    </w:rPr>
  </w:style>
  <w:style w:type="paragraph" w:customStyle="1" w:styleId="Doc-text2">
    <w:name w:val="Doc-text2"/>
    <w:basedOn w:val="a"/>
    <w:link w:val="Doc-text2Char"/>
    <w:qFormat/>
    <w:pPr>
      <w:tabs>
        <w:tab w:val="left" w:pos="1622"/>
      </w:tabs>
      <w:spacing w:after="0"/>
      <w:ind w:left="1622" w:hanging="363"/>
    </w:pPr>
    <w:rPr>
      <w:rFonts w:ascii="Geneva" w:eastAsia="Cambria Math" w:hAnsi="Geneva"/>
      <w:szCs w:val="24"/>
      <w:lang w:eastAsia="en-GB"/>
    </w:rPr>
  </w:style>
  <w:style w:type="character" w:customStyle="1" w:styleId="Doc-text2Char">
    <w:name w:val="Doc-text2 Char"/>
    <w:link w:val="Doc-text2"/>
    <w:qFormat/>
    <w:rPr>
      <w:rFonts w:ascii="Geneva" w:eastAsia="Cambria Math" w:hAnsi="Geneva"/>
      <w:szCs w:val="24"/>
      <w:lang w:val="en-GB"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pPr>
      <w:spacing w:afterLines="60" w:after="120"/>
      <w:jc w:val="both"/>
    </w:pPr>
    <w:rPr>
      <w:szCs w:val="24"/>
      <w:lang w:val="x-non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5"/>
    <w:rPr>
      <w:rFonts w:ascii="MS LineDraw" w:hAnsi="MS LineDraw"/>
      <w:szCs w:val="24"/>
      <w:lang w:eastAsia="en-US"/>
    </w:rPr>
  </w:style>
  <w:style w:type="numbering" w:customStyle="1" w:styleId="2">
    <w:name w:val="列表编号2"/>
    <w:basedOn w:val="a2"/>
    <w:pPr>
      <w:numPr>
        <w:numId w:val="2"/>
      </w:numPr>
    </w:pPr>
  </w:style>
  <w:style w:type="character" w:customStyle="1" w:styleId="PLChar">
    <w:name w:val="PL Char"/>
    <w:link w:val="PL"/>
    <w:qFormat/>
    <w:rPr>
      <w:rFonts w:ascii="Calibri Light" w:hAnsi="Calibri Light"/>
      <w:noProof/>
      <w:sz w:val="16"/>
      <w:lang w:val="en-GB" w:eastAsia="en-US" w:bidi="ar-SA"/>
    </w:rPr>
  </w:style>
  <w:style w:type="character" w:customStyle="1" w:styleId="THChar">
    <w:name w:val="TH Char"/>
    <w:link w:val="TH"/>
    <w:qFormat/>
    <w:rPr>
      <w:rFonts w:ascii="Geneva" w:hAnsi="Geneva"/>
      <w:b/>
      <w:lang w:val="en-GB" w:eastAsia="en-US"/>
    </w:rPr>
  </w:style>
  <w:style w:type="table" w:styleId="af7">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MS LineDraw" w:eastAsia="MS LineDraw" w:hAnsi="MS LineDraw"/>
    </w:rPr>
  </w:style>
  <w:style w:type="paragraph" w:styleId="af8">
    <w:name w:val="Title"/>
    <w:basedOn w:val="a"/>
    <w:next w:val="a"/>
    <w:link w:val="af9"/>
    <w:qFormat/>
    <w:pPr>
      <w:spacing w:before="240" w:after="60"/>
      <w:jc w:val="center"/>
      <w:outlineLvl w:val="0"/>
    </w:pPr>
    <w:rPr>
      <w:rFonts w:ascii="DotumChe" w:hAnsi="DotumChe"/>
      <w:b/>
      <w:bCs/>
      <w:kern w:val="28"/>
      <w:sz w:val="32"/>
      <w:szCs w:val="32"/>
    </w:rPr>
  </w:style>
  <w:style w:type="character" w:customStyle="1" w:styleId="af9">
    <w:name w:val="标题 字符"/>
    <w:link w:val="af8"/>
    <w:rPr>
      <w:rFonts w:ascii="DotumChe" w:eastAsia="Tahoma" w:hAnsi="DotumChe" w:cs="MS LineDraw"/>
      <w:b/>
      <w:bCs/>
      <w:kern w:val="28"/>
      <w:sz w:val="32"/>
      <w:szCs w:val="32"/>
      <w:lang w:val="en-GB" w:eastAsia="en-US"/>
    </w:rPr>
  </w:style>
  <w:style w:type="paragraph" w:customStyle="1" w:styleId="References">
    <w:name w:val="References"/>
    <w:basedOn w:val="a"/>
    <w:pPr>
      <w:numPr>
        <w:numId w:val="3"/>
      </w:numPr>
      <w:autoSpaceDE w:val="0"/>
      <w:autoSpaceDN w:val="0"/>
      <w:snapToGrid w:val="0"/>
      <w:spacing w:after="60"/>
      <w:jc w:val="both"/>
    </w:pPr>
    <w:rPr>
      <w:rFonts w:ascii="Times New Roman" w:hAnsi="Times New Roman"/>
      <w:szCs w:val="16"/>
      <w:lang w:val="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rFonts w:ascii="Geneva" w:hAnsi="Geneva"/>
      <w:b/>
      <w:noProof/>
      <w:sz w:val="18"/>
      <w:lang w:val="en-GB" w:eastAsia="en-US"/>
    </w:rPr>
  </w:style>
  <w:style w:type="paragraph" w:customStyle="1" w:styleId="Agreement">
    <w:name w:val="Agreement"/>
    <w:basedOn w:val="a"/>
    <w:next w:val="Doc-text2"/>
    <w:uiPriority w:val="99"/>
    <w:qFormat/>
    <w:pPr>
      <w:spacing w:before="60" w:after="0"/>
    </w:pPr>
    <w:rPr>
      <w:rFonts w:ascii="Geneva" w:eastAsia="Cambria Math" w:hAnsi="Geneva"/>
      <w:b/>
      <w:szCs w:val="24"/>
      <w:lang w:eastAsia="en-GB"/>
    </w:rPr>
  </w:style>
  <w:style w:type="character" w:customStyle="1" w:styleId="TALCar">
    <w:name w:val="TAL Car"/>
    <w:link w:val="TAL"/>
    <w:qFormat/>
    <w:rPr>
      <w:rFonts w:ascii="Geneva" w:hAnsi="Geneva"/>
      <w:sz w:val="18"/>
      <w:lang w:val="en-GB" w:eastAsia="en-US"/>
    </w:rPr>
  </w:style>
  <w:style w:type="paragraph" w:styleId="afa">
    <w:name w:val="Normal (Web)"/>
    <w:basedOn w:val="a"/>
    <w:uiPriority w:val="99"/>
    <w:unhideWhenUsed/>
    <w:pPr>
      <w:spacing w:before="100" w:beforeAutospacing="1" w:after="100" w:afterAutospacing="1"/>
    </w:pPr>
    <w:rPr>
      <w:rFonts w:ascii="Tahoma" w:hAnsi="Tahoma" w:cs="Tahoma"/>
      <w:sz w:val="24"/>
      <w:szCs w:val="24"/>
      <w:lang w:val="en-US" w:eastAsia="zh-CN"/>
    </w:rPr>
  </w:style>
  <w:style w:type="paragraph" w:styleId="afb">
    <w:name w:val="Revision"/>
    <w:hidden/>
    <w:uiPriority w:val="99"/>
    <w:semiHidden/>
    <w:rPr>
      <w:rFonts w:ascii="MS LineDraw" w:hAnsi="MS LineDraw"/>
      <w:lang w:val="en-GB" w:eastAsia="en-US"/>
    </w:rPr>
  </w:style>
  <w:style w:type="character" w:customStyle="1" w:styleId="10">
    <w:name w:val="标题 1 字符"/>
    <w:aliases w:val="H1 字符"/>
    <w:link w:val="1"/>
    <w:rPr>
      <w:rFonts w:ascii="Geneva" w:hAnsi="Geneva"/>
      <w:sz w:val="36"/>
      <w:lang w:val="en-GB" w:eastAsia="en-US"/>
    </w:rPr>
  </w:style>
  <w:style w:type="character" w:customStyle="1" w:styleId="B5Char">
    <w:name w:val="B5 Char"/>
    <w:link w:val="B5"/>
    <w:qFormat/>
    <w:locked/>
    <w:rPr>
      <w:rFonts w:ascii="MS LineDraw" w:hAnsi="MS LineDraw"/>
      <w:lang w:val="en-GB" w:eastAsia="en-US"/>
    </w:rPr>
  </w:style>
  <w:style w:type="character" w:customStyle="1" w:styleId="B6Char">
    <w:name w:val="B6 Char"/>
    <w:link w:val="B6"/>
    <w:qFormat/>
    <w:locked/>
    <w:rPr>
      <w:rFonts w:eastAsia="MS LineDraw"/>
    </w:rPr>
  </w:style>
  <w:style w:type="paragraph" w:customStyle="1" w:styleId="B6">
    <w:name w:val="B6"/>
    <w:basedOn w:val="B5"/>
    <w:link w:val="B6Char"/>
    <w:qFormat/>
    <w:pPr>
      <w:overflowPunct w:val="0"/>
      <w:autoSpaceDE w:val="0"/>
      <w:autoSpaceDN w:val="0"/>
      <w:adjustRightInd w:val="0"/>
      <w:ind w:left="1985"/>
      <w:textAlignment w:val="baseline"/>
    </w:pPr>
    <w:rPr>
      <w:rFonts w:ascii="Courier New" w:eastAsia="MS LineDraw" w:hAnsi="Courier New"/>
      <w:lang w:val="en-US" w:eastAsia="zh-CN"/>
    </w:rPr>
  </w:style>
  <w:style w:type="character" w:customStyle="1" w:styleId="NOZchn">
    <w:name w:val="NO Zchn"/>
    <w:rPr>
      <w:rFonts w:eastAsia="MS LineDraw"/>
    </w:rPr>
  </w:style>
  <w:style w:type="character" w:customStyle="1" w:styleId="B3Char2">
    <w:name w:val="B3 Char2"/>
    <w:rPr>
      <w:rFonts w:eastAsia="MS LineDraw"/>
    </w:rPr>
  </w:style>
  <w:style w:type="paragraph" w:customStyle="1" w:styleId="Proposal">
    <w:name w:val="Proposal"/>
    <w:basedOn w:val="a"/>
    <w:link w:val="ProposalChar"/>
    <w:qFormat/>
    <w:pPr>
      <w:numPr>
        <w:numId w:val="4"/>
      </w:numPr>
      <w:tabs>
        <w:tab w:val="left" w:pos="1701"/>
      </w:tabs>
      <w:overflowPunct w:val="0"/>
      <w:autoSpaceDE w:val="0"/>
      <w:autoSpaceDN w:val="0"/>
      <w:adjustRightInd w:val="0"/>
      <w:spacing w:after="120"/>
      <w:jc w:val="both"/>
      <w:textAlignment w:val="baseline"/>
    </w:pPr>
    <w:rPr>
      <w:rFonts w:ascii="Geneva" w:hAnsi="Geneva"/>
      <w:b/>
      <w:bCs/>
      <w:lang w:eastAsia="zh-CN"/>
    </w:rPr>
  </w:style>
  <w:style w:type="character" w:customStyle="1" w:styleId="ProposalChar">
    <w:name w:val="Proposal Char"/>
    <w:link w:val="Proposal"/>
    <w:rPr>
      <w:rFonts w:ascii="Geneva" w:hAnsi="Geneva"/>
      <w:b/>
      <w:bCs/>
      <w:lang w:val="en-GB"/>
    </w:rPr>
  </w:style>
  <w:style w:type="paragraph" w:customStyle="1" w:styleId="Comments">
    <w:name w:val="Comments"/>
    <w:basedOn w:val="a"/>
    <w:link w:val="CommentsChar"/>
    <w:qFormat/>
    <w:pPr>
      <w:spacing w:before="40" w:after="0"/>
    </w:pPr>
    <w:rPr>
      <w:rFonts w:ascii="Geneva" w:eastAsia="Cambria Math" w:hAnsi="Geneva"/>
      <w:i/>
      <w:noProof/>
      <w:sz w:val="18"/>
      <w:szCs w:val="24"/>
      <w:lang w:eastAsia="en-GB"/>
    </w:rPr>
  </w:style>
  <w:style w:type="character" w:customStyle="1" w:styleId="CommentsChar">
    <w:name w:val="Comments Char"/>
    <w:link w:val="Comments"/>
    <w:qFormat/>
    <w:rPr>
      <w:rFonts w:ascii="Geneva" w:eastAsia="Cambria Math" w:hAnsi="Geneva"/>
      <w:i/>
      <w:noProof/>
      <w:sz w:val="18"/>
      <w:szCs w:val="24"/>
      <w:lang w:val="en-GB" w:eastAsia="en-GB"/>
    </w:rPr>
  </w:style>
  <w:style w:type="paragraph" w:styleId="HTML">
    <w:name w:val="HTML Preformatted"/>
    <w:basedOn w:val="a"/>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Tahoma" w:hAnsi="Tahoma" w:cs="Tahoma"/>
      <w:sz w:val="24"/>
      <w:szCs w:val="24"/>
      <w:lang w:val="en-US" w:eastAsia="zh-CN"/>
    </w:rPr>
  </w:style>
  <w:style w:type="character" w:customStyle="1" w:styleId="HTML0">
    <w:name w:val="HTML 预设格式 字符"/>
    <w:link w:val="HTML"/>
    <w:uiPriority w:val="99"/>
    <w:rPr>
      <w:rFonts w:ascii="Tahoma" w:hAnsi="Tahoma" w:cs="Tahoma"/>
      <w:sz w:val="24"/>
      <w:szCs w:val="24"/>
    </w:rPr>
  </w:style>
  <w:style w:type="character" w:customStyle="1" w:styleId="y2iqfc">
    <w:name w:val="y2iqfc"/>
  </w:style>
  <w:style w:type="character" w:customStyle="1" w:styleId="21">
    <w:name w:val="标题 2 字符"/>
    <w:link w:val="20"/>
    <w:rPr>
      <w:rFonts w:ascii="Geneva" w:hAnsi="Geneva"/>
      <w:sz w:val="21"/>
      <w:lang w:val="en-GB" w:eastAsia="en-US"/>
    </w:rPr>
  </w:style>
  <w:style w:type="table" w:customStyle="1" w:styleId="12">
    <w:name w:val="网格型1"/>
    <w:basedOn w:val="a1"/>
    <w:next w:val="af7"/>
    <w:uiPriority w:val="39"/>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semiHidden/>
    <w:locked/>
    <w:rPr>
      <w:rFonts w:ascii="Arial" w:hAnsi="Arial" w:cs="Times New Roman"/>
      <w:b/>
      <w:noProof/>
      <w:sz w:val="18"/>
    </w:rPr>
  </w:style>
  <w:style w:type="paragraph" w:customStyle="1" w:styleId="EmailDiscussion">
    <w:name w:val="EmailDiscussion"/>
    <w:basedOn w:val="a"/>
    <w:next w:val="a"/>
    <w:qFormat/>
    <w:pPr>
      <w:numPr>
        <w:numId w:val="6"/>
      </w:numPr>
      <w:spacing w:after="0"/>
    </w:pPr>
    <w:rPr>
      <w:rFonts w:ascii="Calibri" w:eastAsiaTheme="minorHAnsi" w:hAnsi="Calibri" w:cs="Calibri"/>
      <w:b/>
      <w:sz w:val="22"/>
      <w:szCs w:val="22"/>
      <w:lang w:val="en-US"/>
    </w:rPr>
  </w:style>
  <w:style w:type="character" w:customStyle="1" w:styleId="af4">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Pr>
      <w:rFonts w:ascii="Wingdings" w:hAnsi="Tahoma" w:cs="Tahoma"/>
      <w:sz w:val="21"/>
      <w:szCs w:val="21"/>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50">
    <w:name w:val="标题 5 字符"/>
    <w:basedOn w:val="a0"/>
    <w:link w:val="5"/>
    <w:rPr>
      <w:rFonts w:ascii="Geneva" w:hAnsi="Geneva"/>
      <w:sz w:val="22"/>
      <w:lang w:val="en-GB" w:eastAsia="en-US"/>
    </w:rPr>
  </w:style>
  <w:style w:type="character" w:customStyle="1" w:styleId="14">
    <w:name w:val="未处理的提及1"/>
    <w:basedOn w:val="a0"/>
    <w:uiPriority w:val="99"/>
    <w:semiHidden/>
    <w:unhideWhenUsed/>
    <w:rPr>
      <w:color w:val="605E5C"/>
      <w:shd w:val="clear" w:color="auto" w:fill="E1DFDD"/>
    </w:rPr>
  </w:style>
  <w:style w:type="table" w:customStyle="1" w:styleId="TableGrid1">
    <w:name w:val="TableGrid1"/>
    <w:basedOn w:val="a1"/>
    <w:next w:val="af7"/>
    <w:qFormat/>
    <w:rPr>
      <w:rFonts w:ascii="Calibri Light" w:eastAsiaTheme="minorEastAsia" w:hAnsi="Calibri Light"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0"/>
    <w:uiPriority w:val="99"/>
    <w:semiHidden/>
    <w:unhideWhenUsed/>
    <w:rsid w:val="00965A8C"/>
    <w:rPr>
      <w:color w:val="605E5C"/>
      <w:shd w:val="clear" w:color="auto" w:fill="E1DFDD"/>
    </w:rPr>
  </w:style>
  <w:style w:type="paragraph" w:customStyle="1" w:styleId="Doc-title">
    <w:name w:val="Doc-title"/>
    <w:basedOn w:val="a"/>
    <w:next w:val="a"/>
    <w:link w:val="Doc-titleChar"/>
    <w:qFormat/>
    <w:rsid w:val="00146EF4"/>
    <w:pPr>
      <w:spacing w:before="60" w:after="0"/>
      <w:ind w:left="1259" w:hanging="1259"/>
    </w:pPr>
    <w:rPr>
      <w:rFonts w:ascii="Arial" w:eastAsia="MS Mincho" w:hAnsi="Arial" w:cs="Times New Roman"/>
      <w:noProof/>
      <w:szCs w:val="24"/>
      <w:lang w:eastAsia="en-GB"/>
    </w:rPr>
  </w:style>
  <w:style w:type="character" w:customStyle="1" w:styleId="Doc-titleChar">
    <w:name w:val="Doc-title Char"/>
    <w:link w:val="Doc-title"/>
    <w:qFormat/>
    <w:rsid w:val="00146EF4"/>
    <w:rPr>
      <w:rFonts w:ascii="Arial" w:eastAsia="MS Mincho" w:hAnsi="Arial" w:cs="Times New Roman"/>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20517967">
      <w:bodyDiv w:val="1"/>
      <w:marLeft w:val="0"/>
      <w:marRight w:val="0"/>
      <w:marTop w:val="0"/>
      <w:marBottom w:val="0"/>
      <w:divBdr>
        <w:top w:val="none" w:sz="0" w:space="0" w:color="auto"/>
        <w:left w:val="none" w:sz="0" w:space="0" w:color="auto"/>
        <w:bottom w:val="none" w:sz="0" w:space="0" w:color="auto"/>
        <w:right w:val="none" w:sz="0" w:space="0" w:color="auto"/>
      </w:divBdr>
    </w:div>
    <w:div w:id="40520933">
      <w:bodyDiv w:val="1"/>
      <w:marLeft w:val="0"/>
      <w:marRight w:val="0"/>
      <w:marTop w:val="0"/>
      <w:marBottom w:val="0"/>
      <w:divBdr>
        <w:top w:val="none" w:sz="0" w:space="0" w:color="auto"/>
        <w:left w:val="none" w:sz="0" w:space="0" w:color="auto"/>
        <w:bottom w:val="none" w:sz="0" w:space="0" w:color="auto"/>
        <w:right w:val="none" w:sz="0" w:space="0" w:color="auto"/>
      </w:divBdr>
    </w:div>
    <w:div w:id="4117915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47680619">
      <w:bodyDiv w:val="1"/>
      <w:marLeft w:val="0"/>
      <w:marRight w:val="0"/>
      <w:marTop w:val="0"/>
      <w:marBottom w:val="0"/>
      <w:divBdr>
        <w:top w:val="none" w:sz="0" w:space="0" w:color="auto"/>
        <w:left w:val="none" w:sz="0" w:space="0" w:color="auto"/>
        <w:bottom w:val="none" w:sz="0" w:space="0" w:color="auto"/>
        <w:right w:val="none" w:sz="0" w:space="0" w:color="auto"/>
      </w:divBdr>
    </w:div>
    <w:div w:id="358049577">
      <w:bodyDiv w:val="1"/>
      <w:marLeft w:val="0"/>
      <w:marRight w:val="0"/>
      <w:marTop w:val="0"/>
      <w:marBottom w:val="0"/>
      <w:divBdr>
        <w:top w:val="none" w:sz="0" w:space="0" w:color="auto"/>
        <w:left w:val="none" w:sz="0" w:space="0" w:color="auto"/>
        <w:bottom w:val="none" w:sz="0" w:space="0" w:color="auto"/>
        <w:right w:val="none" w:sz="0" w:space="0" w:color="auto"/>
      </w:divBdr>
    </w:div>
    <w:div w:id="378555979">
      <w:bodyDiv w:val="1"/>
      <w:marLeft w:val="0"/>
      <w:marRight w:val="0"/>
      <w:marTop w:val="0"/>
      <w:marBottom w:val="0"/>
      <w:divBdr>
        <w:top w:val="none" w:sz="0" w:space="0" w:color="auto"/>
        <w:left w:val="none" w:sz="0" w:space="0" w:color="auto"/>
        <w:bottom w:val="none" w:sz="0" w:space="0" w:color="auto"/>
        <w:right w:val="none" w:sz="0" w:space="0" w:color="auto"/>
      </w:divBdr>
    </w:div>
    <w:div w:id="401758122">
      <w:bodyDiv w:val="1"/>
      <w:marLeft w:val="0"/>
      <w:marRight w:val="0"/>
      <w:marTop w:val="0"/>
      <w:marBottom w:val="0"/>
      <w:divBdr>
        <w:top w:val="none" w:sz="0" w:space="0" w:color="auto"/>
        <w:left w:val="none" w:sz="0" w:space="0" w:color="auto"/>
        <w:bottom w:val="none" w:sz="0" w:space="0" w:color="auto"/>
        <w:right w:val="none" w:sz="0" w:space="0" w:color="auto"/>
      </w:divBdr>
      <w:divsChild>
        <w:div w:id="1443649726">
          <w:marLeft w:val="0"/>
          <w:marRight w:val="0"/>
          <w:marTop w:val="0"/>
          <w:marBottom w:val="0"/>
          <w:divBdr>
            <w:top w:val="none" w:sz="0" w:space="0" w:color="auto"/>
            <w:left w:val="none" w:sz="0" w:space="0" w:color="auto"/>
            <w:bottom w:val="none" w:sz="0" w:space="0" w:color="auto"/>
            <w:right w:val="none" w:sz="0" w:space="0" w:color="auto"/>
          </w:divBdr>
        </w:div>
      </w:divsChild>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49596652">
      <w:bodyDiv w:val="1"/>
      <w:marLeft w:val="0"/>
      <w:marRight w:val="0"/>
      <w:marTop w:val="0"/>
      <w:marBottom w:val="0"/>
      <w:divBdr>
        <w:top w:val="none" w:sz="0" w:space="0" w:color="auto"/>
        <w:left w:val="none" w:sz="0" w:space="0" w:color="auto"/>
        <w:bottom w:val="none" w:sz="0" w:space="0" w:color="auto"/>
        <w:right w:val="none" w:sz="0" w:space="0" w:color="auto"/>
      </w:divBdr>
    </w:div>
    <w:div w:id="495264953">
      <w:bodyDiv w:val="1"/>
      <w:marLeft w:val="0"/>
      <w:marRight w:val="0"/>
      <w:marTop w:val="0"/>
      <w:marBottom w:val="0"/>
      <w:divBdr>
        <w:top w:val="none" w:sz="0" w:space="0" w:color="auto"/>
        <w:left w:val="none" w:sz="0" w:space="0" w:color="auto"/>
        <w:bottom w:val="none" w:sz="0" w:space="0" w:color="auto"/>
        <w:right w:val="none" w:sz="0" w:space="0" w:color="auto"/>
      </w:divBdr>
      <w:divsChild>
        <w:div w:id="277952236">
          <w:marLeft w:val="0"/>
          <w:marRight w:val="0"/>
          <w:marTop w:val="0"/>
          <w:marBottom w:val="0"/>
          <w:divBdr>
            <w:top w:val="none" w:sz="0" w:space="0" w:color="auto"/>
            <w:left w:val="none" w:sz="0" w:space="0" w:color="auto"/>
            <w:bottom w:val="none" w:sz="0" w:space="0" w:color="auto"/>
            <w:right w:val="none" w:sz="0" w:space="0" w:color="auto"/>
          </w:divBdr>
        </w:div>
      </w:divsChild>
    </w:div>
    <w:div w:id="513883234">
      <w:bodyDiv w:val="1"/>
      <w:marLeft w:val="0"/>
      <w:marRight w:val="0"/>
      <w:marTop w:val="0"/>
      <w:marBottom w:val="0"/>
      <w:divBdr>
        <w:top w:val="none" w:sz="0" w:space="0" w:color="auto"/>
        <w:left w:val="none" w:sz="0" w:space="0" w:color="auto"/>
        <w:bottom w:val="none" w:sz="0" w:space="0" w:color="auto"/>
        <w:right w:val="none" w:sz="0" w:space="0" w:color="auto"/>
      </w:divBdr>
      <w:divsChild>
        <w:div w:id="1018316602">
          <w:marLeft w:val="0"/>
          <w:marRight w:val="0"/>
          <w:marTop w:val="0"/>
          <w:marBottom w:val="0"/>
          <w:divBdr>
            <w:top w:val="none" w:sz="0" w:space="0" w:color="auto"/>
            <w:left w:val="none" w:sz="0" w:space="0" w:color="auto"/>
            <w:bottom w:val="none" w:sz="0" w:space="0" w:color="auto"/>
            <w:right w:val="none" w:sz="0" w:space="0" w:color="auto"/>
          </w:divBdr>
        </w:div>
      </w:divsChild>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6863780">
      <w:bodyDiv w:val="1"/>
      <w:marLeft w:val="0"/>
      <w:marRight w:val="0"/>
      <w:marTop w:val="0"/>
      <w:marBottom w:val="0"/>
      <w:divBdr>
        <w:top w:val="none" w:sz="0" w:space="0" w:color="auto"/>
        <w:left w:val="none" w:sz="0" w:space="0" w:color="auto"/>
        <w:bottom w:val="none" w:sz="0" w:space="0" w:color="auto"/>
        <w:right w:val="none" w:sz="0" w:space="0" w:color="auto"/>
      </w:divBdr>
    </w:div>
    <w:div w:id="579483794">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677620">
      <w:bodyDiv w:val="1"/>
      <w:marLeft w:val="0"/>
      <w:marRight w:val="0"/>
      <w:marTop w:val="0"/>
      <w:marBottom w:val="0"/>
      <w:divBdr>
        <w:top w:val="none" w:sz="0" w:space="0" w:color="auto"/>
        <w:left w:val="none" w:sz="0" w:space="0" w:color="auto"/>
        <w:bottom w:val="none" w:sz="0" w:space="0" w:color="auto"/>
        <w:right w:val="none" w:sz="0" w:space="0" w:color="auto"/>
      </w:divBdr>
      <w:divsChild>
        <w:div w:id="727341904">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88402781">
      <w:bodyDiv w:val="1"/>
      <w:marLeft w:val="0"/>
      <w:marRight w:val="0"/>
      <w:marTop w:val="0"/>
      <w:marBottom w:val="0"/>
      <w:divBdr>
        <w:top w:val="none" w:sz="0" w:space="0" w:color="auto"/>
        <w:left w:val="none" w:sz="0" w:space="0" w:color="auto"/>
        <w:bottom w:val="none" w:sz="0" w:space="0" w:color="auto"/>
        <w:right w:val="none" w:sz="0" w:space="0" w:color="auto"/>
      </w:divBdr>
      <w:divsChild>
        <w:div w:id="2134207296">
          <w:marLeft w:val="0"/>
          <w:marRight w:val="0"/>
          <w:marTop w:val="0"/>
          <w:marBottom w:val="0"/>
          <w:divBdr>
            <w:top w:val="none" w:sz="0" w:space="0" w:color="auto"/>
            <w:left w:val="none" w:sz="0" w:space="0" w:color="auto"/>
            <w:bottom w:val="none" w:sz="0" w:space="0" w:color="auto"/>
            <w:right w:val="none" w:sz="0" w:space="0" w:color="auto"/>
          </w:divBdr>
        </w:div>
      </w:divsChild>
    </w:div>
    <w:div w:id="790050235">
      <w:bodyDiv w:val="1"/>
      <w:marLeft w:val="0"/>
      <w:marRight w:val="0"/>
      <w:marTop w:val="0"/>
      <w:marBottom w:val="0"/>
      <w:divBdr>
        <w:top w:val="none" w:sz="0" w:space="0" w:color="auto"/>
        <w:left w:val="none" w:sz="0" w:space="0" w:color="auto"/>
        <w:bottom w:val="none" w:sz="0" w:space="0" w:color="auto"/>
        <w:right w:val="none" w:sz="0" w:space="0" w:color="auto"/>
      </w:divBdr>
    </w:div>
    <w:div w:id="925456460">
      <w:bodyDiv w:val="1"/>
      <w:marLeft w:val="0"/>
      <w:marRight w:val="0"/>
      <w:marTop w:val="0"/>
      <w:marBottom w:val="0"/>
      <w:divBdr>
        <w:top w:val="none" w:sz="0" w:space="0" w:color="auto"/>
        <w:left w:val="none" w:sz="0" w:space="0" w:color="auto"/>
        <w:bottom w:val="none" w:sz="0" w:space="0" w:color="auto"/>
        <w:right w:val="none" w:sz="0" w:space="0" w:color="auto"/>
      </w:divBdr>
      <w:divsChild>
        <w:div w:id="1195386347">
          <w:marLeft w:val="0"/>
          <w:marRight w:val="0"/>
          <w:marTop w:val="0"/>
          <w:marBottom w:val="0"/>
          <w:divBdr>
            <w:top w:val="none" w:sz="0" w:space="0" w:color="auto"/>
            <w:left w:val="none" w:sz="0" w:space="0" w:color="auto"/>
            <w:bottom w:val="none" w:sz="0" w:space="0" w:color="auto"/>
            <w:right w:val="none" w:sz="0" w:space="0" w:color="auto"/>
          </w:divBdr>
        </w:div>
      </w:divsChild>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66543618">
      <w:bodyDiv w:val="1"/>
      <w:marLeft w:val="0"/>
      <w:marRight w:val="0"/>
      <w:marTop w:val="0"/>
      <w:marBottom w:val="0"/>
      <w:divBdr>
        <w:top w:val="none" w:sz="0" w:space="0" w:color="auto"/>
        <w:left w:val="none" w:sz="0" w:space="0" w:color="auto"/>
        <w:bottom w:val="none" w:sz="0" w:space="0" w:color="auto"/>
        <w:right w:val="none" w:sz="0" w:space="0" w:color="auto"/>
      </w:divBdr>
    </w:div>
    <w:div w:id="970942858">
      <w:bodyDiv w:val="1"/>
      <w:marLeft w:val="0"/>
      <w:marRight w:val="0"/>
      <w:marTop w:val="0"/>
      <w:marBottom w:val="0"/>
      <w:divBdr>
        <w:top w:val="none" w:sz="0" w:space="0" w:color="auto"/>
        <w:left w:val="none" w:sz="0" w:space="0" w:color="auto"/>
        <w:bottom w:val="none" w:sz="0" w:space="0" w:color="auto"/>
        <w:right w:val="none" w:sz="0" w:space="0" w:color="auto"/>
      </w:divBdr>
      <w:divsChild>
        <w:div w:id="718478890">
          <w:marLeft w:val="0"/>
          <w:marRight w:val="0"/>
          <w:marTop w:val="0"/>
          <w:marBottom w:val="0"/>
          <w:divBdr>
            <w:top w:val="none" w:sz="0" w:space="0" w:color="auto"/>
            <w:left w:val="none" w:sz="0" w:space="0" w:color="auto"/>
            <w:bottom w:val="none" w:sz="0" w:space="0" w:color="auto"/>
            <w:right w:val="none" w:sz="0" w:space="0" w:color="auto"/>
          </w:divBdr>
        </w:div>
      </w:divsChild>
    </w:div>
    <w:div w:id="975181706">
      <w:bodyDiv w:val="1"/>
      <w:marLeft w:val="0"/>
      <w:marRight w:val="0"/>
      <w:marTop w:val="0"/>
      <w:marBottom w:val="0"/>
      <w:divBdr>
        <w:top w:val="none" w:sz="0" w:space="0" w:color="auto"/>
        <w:left w:val="none" w:sz="0" w:space="0" w:color="auto"/>
        <w:bottom w:val="none" w:sz="0" w:space="0" w:color="auto"/>
        <w:right w:val="none" w:sz="0" w:space="0" w:color="auto"/>
      </w:divBdr>
      <w:divsChild>
        <w:div w:id="339888985">
          <w:marLeft w:val="0"/>
          <w:marRight w:val="0"/>
          <w:marTop w:val="0"/>
          <w:marBottom w:val="0"/>
          <w:divBdr>
            <w:top w:val="none" w:sz="0" w:space="0" w:color="auto"/>
            <w:left w:val="none" w:sz="0" w:space="0" w:color="auto"/>
            <w:bottom w:val="none" w:sz="0" w:space="0" w:color="auto"/>
            <w:right w:val="none" w:sz="0" w:space="0" w:color="auto"/>
          </w:divBdr>
        </w:div>
      </w:divsChild>
    </w:div>
    <w:div w:id="1052578122">
      <w:bodyDiv w:val="1"/>
      <w:marLeft w:val="0"/>
      <w:marRight w:val="0"/>
      <w:marTop w:val="0"/>
      <w:marBottom w:val="0"/>
      <w:divBdr>
        <w:top w:val="none" w:sz="0" w:space="0" w:color="auto"/>
        <w:left w:val="none" w:sz="0" w:space="0" w:color="auto"/>
        <w:bottom w:val="none" w:sz="0" w:space="0" w:color="auto"/>
        <w:right w:val="none" w:sz="0" w:space="0" w:color="auto"/>
      </w:divBdr>
      <w:divsChild>
        <w:div w:id="853569509">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16144747">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6386648">
      <w:bodyDiv w:val="1"/>
      <w:marLeft w:val="0"/>
      <w:marRight w:val="0"/>
      <w:marTop w:val="0"/>
      <w:marBottom w:val="0"/>
      <w:divBdr>
        <w:top w:val="none" w:sz="0" w:space="0" w:color="auto"/>
        <w:left w:val="none" w:sz="0" w:space="0" w:color="auto"/>
        <w:bottom w:val="none" w:sz="0" w:space="0" w:color="auto"/>
        <w:right w:val="none" w:sz="0" w:space="0" w:color="auto"/>
      </w:divBdr>
    </w:div>
    <w:div w:id="1130634840">
      <w:bodyDiv w:val="1"/>
      <w:marLeft w:val="0"/>
      <w:marRight w:val="0"/>
      <w:marTop w:val="0"/>
      <w:marBottom w:val="0"/>
      <w:divBdr>
        <w:top w:val="none" w:sz="0" w:space="0" w:color="auto"/>
        <w:left w:val="none" w:sz="0" w:space="0" w:color="auto"/>
        <w:bottom w:val="none" w:sz="0" w:space="0" w:color="auto"/>
        <w:right w:val="none" w:sz="0" w:space="0" w:color="auto"/>
      </w:divBdr>
    </w:div>
    <w:div w:id="1132752269">
      <w:bodyDiv w:val="1"/>
      <w:marLeft w:val="0"/>
      <w:marRight w:val="0"/>
      <w:marTop w:val="0"/>
      <w:marBottom w:val="0"/>
      <w:divBdr>
        <w:top w:val="none" w:sz="0" w:space="0" w:color="auto"/>
        <w:left w:val="none" w:sz="0" w:space="0" w:color="auto"/>
        <w:bottom w:val="none" w:sz="0" w:space="0" w:color="auto"/>
        <w:right w:val="none" w:sz="0" w:space="0" w:color="auto"/>
      </w:divBdr>
      <w:divsChild>
        <w:div w:id="1600063430">
          <w:marLeft w:val="0"/>
          <w:marRight w:val="0"/>
          <w:marTop w:val="0"/>
          <w:marBottom w:val="0"/>
          <w:divBdr>
            <w:top w:val="none" w:sz="0" w:space="0" w:color="auto"/>
            <w:left w:val="none" w:sz="0" w:space="0" w:color="auto"/>
            <w:bottom w:val="none" w:sz="0" w:space="0" w:color="auto"/>
            <w:right w:val="none" w:sz="0" w:space="0" w:color="auto"/>
          </w:divBdr>
        </w:div>
      </w:divsChild>
    </w:div>
    <w:div w:id="1137335954">
      <w:bodyDiv w:val="1"/>
      <w:marLeft w:val="0"/>
      <w:marRight w:val="0"/>
      <w:marTop w:val="0"/>
      <w:marBottom w:val="0"/>
      <w:divBdr>
        <w:top w:val="none" w:sz="0" w:space="0" w:color="auto"/>
        <w:left w:val="none" w:sz="0" w:space="0" w:color="auto"/>
        <w:bottom w:val="none" w:sz="0" w:space="0" w:color="auto"/>
        <w:right w:val="none" w:sz="0" w:space="0" w:color="auto"/>
      </w:divBdr>
    </w:div>
    <w:div w:id="1174219904">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419985">
      <w:bodyDiv w:val="1"/>
      <w:marLeft w:val="0"/>
      <w:marRight w:val="0"/>
      <w:marTop w:val="0"/>
      <w:marBottom w:val="0"/>
      <w:divBdr>
        <w:top w:val="none" w:sz="0" w:space="0" w:color="auto"/>
        <w:left w:val="none" w:sz="0" w:space="0" w:color="auto"/>
        <w:bottom w:val="none" w:sz="0" w:space="0" w:color="auto"/>
        <w:right w:val="none" w:sz="0" w:space="0" w:color="auto"/>
      </w:divBdr>
    </w:div>
    <w:div w:id="1269311268">
      <w:bodyDiv w:val="1"/>
      <w:marLeft w:val="0"/>
      <w:marRight w:val="0"/>
      <w:marTop w:val="0"/>
      <w:marBottom w:val="0"/>
      <w:divBdr>
        <w:top w:val="none" w:sz="0" w:space="0" w:color="auto"/>
        <w:left w:val="none" w:sz="0" w:space="0" w:color="auto"/>
        <w:bottom w:val="none" w:sz="0" w:space="0" w:color="auto"/>
        <w:right w:val="none" w:sz="0" w:space="0" w:color="auto"/>
      </w:divBdr>
      <w:divsChild>
        <w:div w:id="1073431672">
          <w:marLeft w:val="0"/>
          <w:marRight w:val="0"/>
          <w:marTop w:val="0"/>
          <w:marBottom w:val="0"/>
          <w:divBdr>
            <w:top w:val="none" w:sz="0" w:space="0" w:color="auto"/>
            <w:left w:val="none" w:sz="0" w:space="0" w:color="auto"/>
            <w:bottom w:val="none" w:sz="0" w:space="0" w:color="auto"/>
            <w:right w:val="none" w:sz="0" w:space="0" w:color="auto"/>
          </w:divBdr>
        </w:div>
      </w:divsChild>
    </w:div>
    <w:div w:id="1279994154">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51899158">
      <w:bodyDiv w:val="1"/>
      <w:marLeft w:val="0"/>
      <w:marRight w:val="0"/>
      <w:marTop w:val="0"/>
      <w:marBottom w:val="0"/>
      <w:divBdr>
        <w:top w:val="none" w:sz="0" w:space="0" w:color="auto"/>
        <w:left w:val="none" w:sz="0" w:space="0" w:color="auto"/>
        <w:bottom w:val="none" w:sz="0" w:space="0" w:color="auto"/>
        <w:right w:val="none" w:sz="0" w:space="0" w:color="auto"/>
      </w:divBdr>
      <w:divsChild>
        <w:div w:id="893128330">
          <w:marLeft w:val="0"/>
          <w:marRight w:val="0"/>
          <w:marTop w:val="0"/>
          <w:marBottom w:val="0"/>
          <w:divBdr>
            <w:top w:val="none" w:sz="0" w:space="0" w:color="auto"/>
            <w:left w:val="none" w:sz="0" w:space="0" w:color="auto"/>
            <w:bottom w:val="none" w:sz="0" w:space="0" w:color="auto"/>
            <w:right w:val="none" w:sz="0" w:space="0" w:color="auto"/>
          </w:divBdr>
        </w:div>
      </w:divsChild>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41092118">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667320149">
      <w:bodyDiv w:val="1"/>
      <w:marLeft w:val="0"/>
      <w:marRight w:val="0"/>
      <w:marTop w:val="0"/>
      <w:marBottom w:val="0"/>
      <w:divBdr>
        <w:top w:val="none" w:sz="0" w:space="0" w:color="auto"/>
        <w:left w:val="none" w:sz="0" w:space="0" w:color="auto"/>
        <w:bottom w:val="none" w:sz="0" w:space="0" w:color="auto"/>
        <w:right w:val="none" w:sz="0" w:space="0" w:color="auto"/>
      </w:divBdr>
    </w:div>
    <w:div w:id="1705445860">
      <w:bodyDiv w:val="1"/>
      <w:marLeft w:val="0"/>
      <w:marRight w:val="0"/>
      <w:marTop w:val="0"/>
      <w:marBottom w:val="0"/>
      <w:divBdr>
        <w:top w:val="none" w:sz="0" w:space="0" w:color="auto"/>
        <w:left w:val="none" w:sz="0" w:space="0" w:color="auto"/>
        <w:bottom w:val="none" w:sz="0" w:space="0" w:color="auto"/>
        <w:right w:val="none" w:sz="0" w:space="0" w:color="auto"/>
      </w:divBdr>
    </w:div>
    <w:div w:id="1709187041">
      <w:bodyDiv w:val="1"/>
      <w:marLeft w:val="0"/>
      <w:marRight w:val="0"/>
      <w:marTop w:val="0"/>
      <w:marBottom w:val="0"/>
      <w:divBdr>
        <w:top w:val="none" w:sz="0" w:space="0" w:color="auto"/>
        <w:left w:val="none" w:sz="0" w:space="0" w:color="auto"/>
        <w:bottom w:val="none" w:sz="0" w:space="0" w:color="auto"/>
        <w:right w:val="none" w:sz="0" w:space="0" w:color="auto"/>
      </w:divBdr>
    </w:div>
    <w:div w:id="1765954899">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39688359">
      <w:bodyDiv w:val="1"/>
      <w:marLeft w:val="0"/>
      <w:marRight w:val="0"/>
      <w:marTop w:val="0"/>
      <w:marBottom w:val="0"/>
      <w:divBdr>
        <w:top w:val="none" w:sz="0" w:space="0" w:color="auto"/>
        <w:left w:val="none" w:sz="0" w:space="0" w:color="auto"/>
        <w:bottom w:val="none" w:sz="0" w:space="0" w:color="auto"/>
        <w:right w:val="none" w:sz="0" w:space="0" w:color="auto"/>
      </w:divBdr>
      <w:divsChild>
        <w:div w:id="1238006922">
          <w:marLeft w:val="0"/>
          <w:marRight w:val="0"/>
          <w:marTop w:val="0"/>
          <w:marBottom w:val="0"/>
          <w:divBdr>
            <w:top w:val="none" w:sz="0" w:space="0" w:color="auto"/>
            <w:left w:val="none" w:sz="0" w:space="0" w:color="auto"/>
            <w:bottom w:val="none" w:sz="0" w:space="0" w:color="auto"/>
            <w:right w:val="none" w:sz="0" w:space="0" w:color="auto"/>
          </w:divBdr>
        </w:div>
      </w:divsChild>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0798746">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64937591">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098015222">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D:\3GPP\Extracts\R2-2507056%20Discussion%20on%20remaining%20issues%20for%20RLC%20in%20R19%20XR.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CD3DC-3F2D-4171-A9C3-A71C9E918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642</Words>
  <Characters>3660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4294</CharactersWithSpaces>
  <SharedDoc>false</SharedDoc>
  <HLinks>
    <vt:vector size="6" baseType="variant">
      <vt:variant>
        <vt:i4>6094892</vt:i4>
      </vt:variant>
      <vt:variant>
        <vt:i4>0</vt:i4>
      </vt:variant>
      <vt:variant>
        <vt:i4>0</vt:i4>
      </vt:variant>
      <vt:variant>
        <vt:i4>5</vt:i4>
      </vt:variant>
      <vt:variant>
        <vt:lpwstr>https://www.3gpp.org/ftp/tsg_ran/WG2_RL2/TSGR2_120/Inbox/Chairs_Notes/RAN2-120 LTE DCCA MUSIM Slicing 71 GHz QoE XR (Tero)_2022-11-18-1432.docx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Qiangli (Cristina)</dc:creator>
  <cp:keywords/>
  <dc:description/>
  <cp:lastModifiedBy>Huawei-Yinghao</cp:lastModifiedBy>
  <cp:revision>11</cp:revision>
  <dcterms:created xsi:type="dcterms:W3CDTF">2025-11-05T11:03:00Z</dcterms:created>
  <dcterms:modified xsi:type="dcterms:W3CDTF">2025-11-07T05:27:00Z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(3)ZL21YvZskNE8TyI/eDE7xgSrmizZhKYp/sYDfe0T2dpvUGSK1laTokf+R4Yh2f1VvN9y2zk8
jtkfE9hQRbkpHf0vMFDB1LD1wlQijoHWaOTr9Nzo1uDJqnLB+hgvsHooV0jQ+7MGM057oVZI
ctxZ3t3gFTSr/Q2HTEH09NqSD8zIEwNRzc9Y8rbjjk2kgZnw2HkhUi8uyTpWE/hV3oWcxzJW
ATdfw+fX2UQvHXvdKa</vt:lpwstr>
  </property>
  <property fmtid="{D5CDD505-2E9C-101B-9397-08002B2CF9AE}" pid="4" name="_2015_ms_pID_7253431">
    <vt:lpwstr>l/NpNmh1FwIrUg9e/5gb+rg0zaUgx4uqu0v4OIK9dMpPq6yDvzt7xr
YWnbq2gNl799NQ/XFTfbT1dzPHy10CYI+oMjvBNiOUp43VbVoGJzFenpCxaeGX3pTsM5w92l
tlIUi4IKJmkddrDoL2x9U5znQKCyYNbEePvX+wPXuVcak8WJmcCDqfoDwGWvMLXGKXLxHEah
sUhAzOMrQJTRY9ezuM51zXmkcK6w/6YM2Q9Y</vt:lpwstr>
  </property>
  <property fmtid="{D5CDD505-2E9C-101B-9397-08002B2CF9AE}" pid="5" name="_2015_ms_pID_7253432">
    <vt:lpwstr>+mj3K+X93kED1rbD8jj20mY=</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1736988906</vt:lpwstr>
  </property>
</Properties>
</file>